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FD" w:rsidRPr="00415CFD" w:rsidRDefault="00415CFD" w:rsidP="00415CFD">
      <w:pPr>
        <w:jc w:val="center"/>
        <w:rPr>
          <w:rFonts w:ascii="Maiandra GD" w:hAnsi="Maiandra GD"/>
          <w:b/>
          <w:sz w:val="28"/>
          <w:szCs w:val="28"/>
        </w:rPr>
      </w:pPr>
      <w:r w:rsidRPr="00415CFD">
        <w:rPr>
          <w:rFonts w:ascii="Maiandra GD" w:hAnsi="Maiandra GD"/>
          <w:b/>
          <w:sz w:val="28"/>
          <w:szCs w:val="28"/>
        </w:rPr>
        <w:t>Early Purges TPCASTT</w:t>
      </w:r>
    </w:p>
    <w:tbl>
      <w:tblPr>
        <w:tblStyle w:val="TableGrid"/>
        <w:tblW w:w="0" w:type="auto"/>
        <w:tblLook w:val="04A0"/>
      </w:tblPr>
      <w:tblGrid>
        <w:gridCol w:w="3798"/>
        <w:gridCol w:w="5400"/>
        <w:gridCol w:w="3780"/>
      </w:tblGrid>
      <w:tr w:rsidR="00415CFD" w:rsidRPr="009F6F3E" w:rsidTr="00415CFD">
        <w:tc>
          <w:tcPr>
            <w:tcW w:w="3798" w:type="dxa"/>
          </w:tcPr>
          <w:p w:rsidR="00415CFD" w:rsidRPr="009F6F3E" w:rsidRDefault="00415CFD" w:rsidP="00C91B7D">
            <w:pPr>
              <w:jc w:val="center"/>
              <w:rPr>
                <w:rFonts w:ascii="Maiandra GD" w:hAnsi="Maiandra GD"/>
                <w:sz w:val="20"/>
                <w:szCs w:val="20"/>
              </w:rPr>
            </w:pPr>
            <w:r w:rsidRPr="009F6F3E">
              <w:rPr>
                <w:rFonts w:ascii="Maiandra GD" w:hAnsi="Maiandra GD"/>
                <w:color w:val="FF0000"/>
                <w:sz w:val="20"/>
                <w:szCs w:val="20"/>
                <w:highlight w:val="yellow"/>
              </w:rPr>
              <w:t>C</w:t>
            </w:r>
            <w:r w:rsidRPr="009F6F3E">
              <w:rPr>
                <w:rFonts w:ascii="Maiandra GD" w:hAnsi="Maiandra GD"/>
                <w:sz w:val="20"/>
                <w:szCs w:val="20"/>
                <w:highlight w:val="yellow"/>
              </w:rPr>
              <w:t>ONNOTATION</w:t>
            </w:r>
          </w:p>
          <w:p w:rsidR="009F6F3E" w:rsidRPr="009F6F3E" w:rsidRDefault="009F6F3E" w:rsidP="009F6F3E">
            <w:pPr>
              <w:rPr>
                <w:rFonts w:ascii="Maiandra GD" w:hAnsi="Maiandra GD"/>
                <w:sz w:val="20"/>
                <w:szCs w:val="20"/>
              </w:rPr>
            </w:pPr>
          </w:p>
          <w:p w:rsidR="009F6F3E" w:rsidRPr="009F6F3E" w:rsidRDefault="009F6F3E" w:rsidP="009F6F3E">
            <w:pPr>
              <w:rPr>
                <w:rFonts w:ascii="Maiandra GD" w:hAnsi="Maiandra GD"/>
                <w:sz w:val="20"/>
                <w:szCs w:val="20"/>
              </w:rPr>
            </w:pPr>
            <w:r w:rsidRPr="009F6F3E">
              <w:rPr>
                <w:rFonts w:ascii="Maiandra GD" w:hAnsi="Maiandra GD"/>
                <w:sz w:val="20"/>
                <w:szCs w:val="20"/>
              </w:rPr>
              <w:t>Allusion – “purges” is a very powerful word often associated with historical ethnic cleansing.  Could the poem possibly symbolize something more than just animals on a farm?</w:t>
            </w:r>
          </w:p>
        </w:tc>
        <w:tc>
          <w:tcPr>
            <w:tcW w:w="5400" w:type="dxa"/>
          </w:tcPr>
          <w:p w:rsidR="00415CFD" w:rsidRPr="009F6F3E" w:rsidRDefault="00415CFD" w:rsidP="00415CFD">
            <w:pPr>
              <w:pStyle w:val="ListParagraph"/>
              <w:ind w:left="0"/>
              <w:rPr>
                <w:rFonts w:ascii="Maiandra GD" w:hAnsi="Maiandra GD"/>
                <w:sz w:val="20"/>
                <w:szCs w:val="20"/>
              </w:rPr>
            </w:pPr>
            <w:r w:rsidRPr="009F6F3E">
              <w:rPr>
                <w:rFonts w:ascii="Maiandra GD" w:hAnsi="Maiandra GD"/>
                <w:color w:val="FF0000"/>
                <w:sz w:val="20"/>
                <w:szCs w:val="20"/>
                <w:highlight w:val="yellow"/>
              </w:rPr>
              <w:t>T</w:t>
            </w:r>
            <w:r w:rsidRPr="009F6F3E">
              <w:rPr>
                <w:rFonts w:ascii="Maiandra GD" w:hAnsi="Maiandra GD"/>
                <w:color w:val="000000" w:themeColor="text1"/>
                <w:sz w:val="20"/>
                <w:szCs w:val="20"/>
                <w:highlight w:val="yellow"/>
              </w:rPr>
              <w:t>ITLE 1</w:t>
            </w:r>
            <w:r w:rsidRPr="009F6F3E">
              <w:rPr>
                <w:rFonts w:ascii="Maiandra GD" w:hAnsi="Maiandra GD"/>
                <w:sz w:val="20"/>
                <w:szCs w:val="20"/>
              </w:rPr>
              <w:t xml:space="preserve"> -early means young or first</w:t>
            </w:r>
          </w:p>
          <w:p w:rsidR="00415CFD" w:rsidRPr="009F6F3E" w:rsidRDefault="00415CFD" w:rsidP="00415CFD">
            <w:pPr>
              <w:pStyle w:val="ListParagraph"/>
              <w:ind w:left="0"/>
              <w:rPr>
                <w:rFonts w:ascii="Maiandra GD" w:hAnsi="Maiandra GD"/>
                <w:sz w:val="20"/>
                <w:szCs w:val="20"/>
              </w:rPr>
            </w:pPr>
            <w:r w:rsidRPr="009F6F3E">
              <w:rPr>
                <w:rFonts w:ascii="Maiandra GD" w:hAnsi="Maiandra GD"/>
                <w:sz w:val="20"/>
                <w:szCs w:val="20"/>
              </w:rPr>
              <w:t xml:space="preserve">          -purges means getting rid of something, like </w:t>
            </w:r>
          </w:p>
          <w:p w:rsidR="00415CFD" w:rsidRPr="009F6F3E" w:rsidRDefault="00415CFD" w:rsidP="00415CFD">
            <w:pPr>
              <w:pStyle w:val="ListParagraph"/>
              <w:ind w:left="0"/>
              <w:rPr>
                <w:rFonts w:ascii="Maiandra GD" w:hAnsi="Maiandra GD"/>
                <w:sz w:val="20"/>
                <w:szCs w:val="20"/>
              </w:rPr>
            </w:pPr>
            <w:r w:rsidRPr="009F6F3E">
              <w:rPr>
                <w:rFonts w:ascii="Maiandra GD" w:hAnsi="Maiandra GD"/>
                <w:sz w:val="20"/>
                <w:szCs w:val="20"/>
              </w:rPr>
              <w:t xml:space="preserve">           vomiting maybe</w:t>
            </w:r>
          </w:p>
          <w:p w:rsidR="00415CFD" w:rsidRPr="009F6F3E" w:rsidRDefault="00415CFD" w:rsidP="00415CFD">
            <w:pPr>
              <w:pStyle w:val="ListParagraph"/>
              <w:ind w:left="0"/>
              <w:rPr>
                <w:rFonts w:ascii="Maiandra GD" w:hAnsi="Maiandra GD"/>
                <w:sz w:val="20"/>
                <w:szCs w:val="20"/>
              </w:rPr>
            </w:pPr>
            <w:r w:rsidRPr="009F6F3E">
              <w:rPr>
                <w:rFonts w:ascii="Maiandra GD" w:hAnsi="Maiandra GD"/>
                <w:color w:val="FF0000"/>
                <w:sz w:val="20"/>
                <w:szCs w:val="20"/>
                <w:highlight w:val="yellow"/>
              </w:rPr>
              <w:t>T</w:t>
            </w:r>
            <w:r w:rsidRPr="009F6F3E">
              <w:rPr>
                <w:rFonts w:ascii="Maiandra GD" w:hAnsi="Maiandra GD"/>
                <w:sz w:val="20"/>
                <w:szCs w:val="20"/>
                <w:highlight w:val="yellow"/>
              </w:rPr>
              <w:t>ITLE 2</w:t>
            </w:r>
            <w:r w:rsidRPr="009F6F3E">
              <w:rPr>
                <w:rFonts w:ascii="Maiandra GD" w:hAnsi="Maiandra GD"/>
                <w:sz w:val="20"/>
                <w:szCs w:val="20"/>
              </w:rPr>
              <w:t xml:space="preserve">- refers to those first times we are exposed to </w:t>
            </w:r>
          </w:p>
          <w:p w:rsidR="00415CFD" w:rsidRPr="009F6F3E" w:rsidRDefault="00415CFD" w:rsidP="00415CFD">
            <w:pPr>
              <w:pStyle w:val="ListParagraph"/>
              <w:ind w:left="0"/>
              <w:rPr>
                <w:rFonts w:ascii="Maiandra GD" w:hAnsi="Maiandra GD"/>
                <w:sz w:val="20"/>
                <w:szCs w:val="20"/>
              </w:rPr>
            </w:pPr>
            <w:r w:rsidRPr="009F6F3E">
              <w:rPr>
                <w:rFonts w:ascii="Maiandra GD" w:hAnsi="Maiandra GD"/>
                <w:sz w:val="20"/>
                <w:szCs w:val="20"/>
              </w:rPr>
              <w:t xml:space="preserve">              The extermination of pests before we really</w:t>
            </w:r>
          </w:p>
          <w:p w:rsidR="00415CFD" w:rsidRPr="009F6F3E" w:rsidRDefault="00415CFD" w:rsidP="00415CFD">
            <w:pPr>
              <w:pStyle w:val="ListParagraph"/>
              <w:ind w:left="0"/>
              <w:rPr>
                <w:rFonts w:ascii="Maiandra GD" w:hAnsi="Maiandra GD"/>
                <w:sz w:val="20"/>
                <w:szCs w:val="20"/>
              </w:rPr>
            </w:pPr>
            <w:r w:rsidRPr="009F6F3E">
              <w:rPr>
                <w:rFonts w:ascii="Maiandra GD" w:hAnsi="Maiandra GD"/>
                <w:sz w:val="20"/>
                <w:szCs w:val="20"/>
              </w:rPr>
              <w:t xml:space="preserve">              </w:t>
            </w:r>
            <w:proofErr w:type="gramStart"/>
            <w:r w:rsidRPr="009F6F3E">
              <w:rPr>
                <w:rFonts w:ascii="Maiandra GD" w:hAnsi="Maiandra GD"/>
                <w:sz w:val="20"/>
                <w:szCs w:val="20"/>
              </w:rPr>
              <w:t>understand</w:t>
            </w:r>
            <w:proofErr w:type="gramEnd"/>
            <w:r w:rsidRPr="009F6F3E">
              <w:rPr>
                <w:rFonts w:ascii="Maiandra GD" w:hAnsi="Maiandra GD"/>
                <w:sz w:val="20"/>
                <w:szCs w:val="20"/>
              </w:rPr>
              <w:t xml:space="preserve"> the moral issues.  Purges is also</w:t>
            </w:r>
          </w:p>
          <w:p w:rsidR="00415CFD" w:rsidRPr="009F6F3E" w:rsidRDefault="00415CFD" w:rsidP="00415CFD">
            <w:pPr>
              <w:pStyle w:val="ListParagraph"/>
              <w:ind w:left="0"/>
              <w:rPr>
                <w:rFonts w:ascii="Maiandra GD" w:hAnsi="Maiandra GD"/>
                <w:sz w:val="20"/>
                <w:szCs w:val="20"/>
              </w:rPr>
            </w:pPr>
            <w:r w:rsidRPr="009F6F3E">
              <w:rPr>
                <w:rFonts w:ascii="Maiandra GD" w:hAnsi="Maiandra GD"/>
                <w:sz w:val="20"/>
                <w:szCs w:val="20"/>
              </w:rPr>
              <w:t xml:space="preserve">              a historically charged word referring to </w:t>
            </w:r>
          </w:p>
          <w:p w:rsidR="00415CFD" w:rsidRPr="009F6F3E" w:rsidRDefault="00415CFD" w:rsidP="00415CFD">
            <w:pPr>
              <w:pStyle w:val="ListParagraph"/>
              <w:ind w:left="0"/>
              <w:rPr>
                <w:rFonts w:ascii="Maiandra GD" w:hAnsi="Maiandra GD"/>
                <w:sz w:val="20"/>
                <w:szCs w:val="20"/>
              </w:rPr>
            </w:pPr>
            <w:r w:rsidRPr="009F6F3E">
              <w:rPr>
                <w:rFonts w:ascii="Maiandra GD" w:hAnsi="Maiandra GD"/>
                <w:sz w:val="20"/>
                <w:szCs w:val="20"/>
              </w:rPr>
              <w:t xml:space="preserve">              ethnic cleansing, creating moral questions</w:t>
            </w:r>
          </w:p>
          <w:p w:rsidR="00415CFD" w:rsidRPr="009F6F3E" w:rsidRDefault="00415CFD" w:rsidP="00415CFD">
            <w:pPr>
              <w:pStyle w:val="ListParagraph"/>
              <w:ind w:left="0"/>
              <w:rPr>
                <w:rFonts w:ascii="Maiandra GD" w:hAnsi="Maiandra GD"/>
                <w:sz w:val="20"/>
                <w:szCs w:val="20"/>
              </w:rPr>
            </w:pPr>
            <w:r w:rsidRPr="009F6F3E">
              <w:rPr>
                <w:rFonts w:ascii="Maiandra GD" w:hAnsi="Maiandra GD"/>
                <w:sz w:val="20"/>
                <w:szCs w:val="20"/>
              </w:rPr>
              <w:t xml:space="preserve">              about who </w:t>
            </w:r>
            <w:proofErr w:type="spellStart"/>
            <w:r w:rsidRPr="009F6F3E">
              <w:rPr>
                <w:rFonts w:ascii="Maiandra GD" w:hAnsi="Maiandra GD"/>
                <w:sz w:val="20"/>
                <w:szCs w:val="20"/>
              </w:rPr>
              <w:t>the”pests</w:t>
            </w:r>
            <w:proofErr w:type="spellEnd"/>
            <w:r w:rsidRPr="009F6F3E">
              <w:rPr>
                <w:rFonts w:ascii="Maiandra GD" w:hAnsi="Maiandra GD"/>
                <w:sz w:val="20"/>
                <w:szCs w:val="20"/>
              </w:rPr>
              <w:t>” are and who decides</w:t>
            </w:r>
          </w:p>
          <w:p w:rsidR="00415CFD" w:rsidRPr="009F6F3E" w:rsidRDefault="00415CFD" w:rsidP="00415CFD">
            <w:pPr>
              <w:pStyle w:val="ListParagraph"/>
              <w:ind w:left="0"/>
              <w:rPr>
                <w:rFonts w:ascii="Maiandra GD" w:hAnsi="Maiandra GD"/>
                <w:sz w:val="20"/>
                <w:szCs w:val="20"/>
              </w:rPr>
            </w:pPr>
            <w:r w:rsidRPr="009F6F3E">
              <w:rPr>
                <w:rFonts w:ascii="Maiandra GD" w:hAnsi="Maiandra GD"/>
                <w:sz w:val="20"/>
                <w:szCs w:val="20"/>
              </w:rPr>
              <w:t xml:space="preserve">             </w:t>
            </w:r>
            <w:proofErr w:type="spellStart"/>
            <w:proofErr w:type="gramStart"/>
            <w:r w:rsidRPr="009F6F3E">
              <w:rPr>
                <w:rFonts w:ascii="Maiandra GD" w:hAnsi="Maiandra GD"/>
                <w:sz w:val="20"/>
                <w:szCs w:val="20"/>
              </w:rPr>
              <w:t>tTo</w:t>
            </w:r>
            <w:proofErr w:type="spellEnd"/>
            <w:proofErr w:type="gramEnd"/>
            <w:r w:rsidRPr="009F6F3E">
              <w:rPr>
                <w:rFonts w:ascii="Maiandra GD" w:hAnsi="Maiandra GD"/>
                <w:sz w:val="20"/>
                <w:szCs w:val="20"/>
              </w:rPr>
              <w:t xml:space="preserve"> exterminate them. ‘</w:t>
            </w:r>
          </w:p>
        </w:tc>
        <w:tc>
          <w:tcPr>
            <w:tcW w:w="3780" w:type="dxa"/>
          </w:tcPr>
          <w:p w:rsidR="00415CFD" w:rsidRPr="009F6F3E" w:rsidRDefault="00415CFD" w:rsidP="00C91B7D">
            <w:pPr>
              <w:jc w:val="center"/>
              <w:rPr>
                <w:rFonts w:ascii="Maiandra GD" w:hAnsi="Maiandra GD"/>
                <w:sz w:val="20"/>
                <w:szCs w:val="20"/>
              </w:rPr>
            </w:pPr>
            <w:r w:rsidRPr="009F6F3E">
              <w:rPr>
                <w:rFonts w:ascii="Maiandra GD" w:hAnsi="Maiandra GD"/>
                <w:color w:val="FF0000"/>
                <w:sz w:val="20"/>
                <w:szCs w:val="20"/>
                <w:highlight w:val="yellow"/>
              </w:rPr>
              <w:t>P</w:t>
            </w:r>
            <w:r w:rsidRPr="009F6F3E">
              <w:rPr>
                <w:rFonts w:ascii="Maiandra GD" w:hAnsi="Maiandra GD"/>
                <w:sz w:val="20"/>
                <w:szCs w:val="20"/>
                <w:highlight w:val="yellow"/>
              </w:rPr>
              <w:t>ARAPHRASE</w:t>
            </w:r>
          </w:p>
        </w:tc>
      </w:tr>
      <w:tr w:rsidR="00415CFD" w:rsidRPr="009F6F3E" w:rsidTr="00415CFD">
        <w:tc>
          <w:tcPr>
            <w:tcW w:w="3798" w:type="dxa"/>
          </w:tcPr>
          <w:p w:rsidR="00415CFD" w:rsidRPr="009F6F3E" w:rsidRDefault="00415CFD" w:rsidP="00415CFD">
            <w:pPr>
              <w:rPr>
                <w:rFonts w:ascii="Maiandra GD" w:hAnsi="Maiandra GD"/>
                <w:sz w:val="20"/>
                <w:szCs w:val="20"/>
              </w:rPr>
            </w:pPr>
            <w:r w:rsidRPr="009F6F3E">
              <w:rPr>
                <w:rFonts w:ascii="Maiandra GD" w:hAnsi="Maiandra GD"/>
                <w:sz w:val="20"/>
                <w:szCs w:val="20"/>
              </w:rPr>
              <w:t>Speaker is an adult looking back</w:t>
            </w:r>
          </w:p>
          <w:p w:rsidR="00415CFD" w:rsidRPr="009F6F3E" w:rsidRDefault="00415CFD" w:rsidP="00415CFD">
            <w:pPr>
              <w:rPr>
                <w:rFonts w:ascii="Maiandra GD" w:hAnsi="Maiandra GD"/>
                <w:sz w:val="20"/>
                <w:szCs w:val="20"/>
              </w:rPr>
            </w:pPr>
            <w:r w:rsidRPr="009F6F3E">
              <w:rPr>
                <w:rFonts w:ascii="Maiandra GD" w:hAnsi="Maiandra GD"/>
                <w:sz w:val="20"/>
                <w:szCs w:val="20"/>
              </w:rPr>
              <w:t>Vulgar, crude diction</w:t>
            </w:r>
          </w:p>
          <w:p w:rsidR="00233166" w:rsidRPr="009F6F3E" w:rsidRDefault="00233166" w:rsidP="00415CFD">
            <w:pPr>
              <w:rPr>
                <w:rFonts w:ascii="Maiandra GD" w:hAnsi="Maiandra GD"/>
                <w:sz w:val="20"/>
                <w:szCs w:val="20"/>
              </w:rPr>
            </w:pPr>
          </w:p>
          <w:p w:rsidR="00415CFD" w:rsidRPr="009F6F3E" w:rsidRDefault="00415CFD" w:rsidP="00415CFD">
            <w:pPr>
              <w:rPr>
                <w:rFonts w:ascii="Maiandra GD" w:hAnsi="Maiandra GD"/>
                <w:sz w:val="20"/>
                <w:szCs w:val="20"/>
              </w:rPr>
            </w:pPr>
            <w:r w:rsidRPr="009F6F3E">
              <w:rPr>
                <w:rFonts w:ascii="Maiandra GD" w:hAnsi="Maiandra GD"/>
                <w:sz w:val="20"/>
                <w:szCs w:val="20"/>
              </w:rPr>
              <w:t>Auditory imagery makes kittens sound pathetic</w:t>
            </w:r>
            <w:r w:rsidR="00233166" w:rsidRPr="009F6F3E">
              <w:rPr>
                <w:rFonts w:ascii="Maiandra GD" w:hAnsi="Maiandra GD"/>
                <w:sz w:val="20"/>
                <w:szCs w:val="20"/>
              </w:rPr>
              <w:t xml:space="preserve"> so we feel sorry for them.  Alliteration of the “S” sounds helps us hear the water.</w:t>
            </w:r>
          </w:p>
          <w:p w:rsidR="00233166" w:rsidRPr="009F6F3E" w:rsidRDefault="00233166" w:rsidP="00415CFD">
            <w:pPr>
              <w:rPr>
                <w:rFonts w:ascii="Maiandra GD" w:hAnsi="Maiandra GD"/>
                <w:sz w:val="20"/>
                <w:szCs w:val="20"/>
              </w:rPr>
            </w:pPr>
          </w:p>
          <w:p w:rsidR="00233166" w:rsidRPr="009F6F3E" w:rsidRDefault="00233166" w:rsidP="00415CFD">
            <w:pPr>
              <w:rPr>
                <w:rFonts w:ascii="Maiandra GD" w:hAnsi="Maiandra GD"/>
                <w:sz w:val="20"/>
                <w:szCs w:val="20"/>
              </w:rPr>
            </w:pPr>
            <w:r w:rsidRPr="009F6F3E">
              <w:rPr>
                <w:rFonts w:ascii="Maiandra GD" w:hAnsi="Maiandra GD"/>
                <w:sz w:val="20"/>
                <w:szCs w:val="20"/>
              </w:rPr>
              <w:t>Dan’s opinion, not speaker’s</w:t>
            </w:r>
          </w:p>
          <w:p w:rsidR="00233166" w:rsidRPr="009F6F3E" w:rsidRDefault="00233166" w:rsidP="00415CFD">
            <w:pPr>
              <w:rPr>
                <w:rFonts w:ascii="Maiandra GD" w:hAnsi="Maiandra GD"/>
                <w:sz w:val="20"/>
                <w:szCs w:val="20"/>
              </w:rPr>
            </w:pPr>
            <w:r w:rsidRPr="009F6F3E">
              <w:rPr>
                <w:rFonts w:ascii="Maiandra GD" w:hAnsi="Maiandra GD"/>
                <w:sz w:val="20"/>
                <w:szCs w:val="20"/>
              </w:rPr>
              <w:t>Simile – compares kittens to inanimate objects, no longer living things</w:t>
            </w:r>
          </w:p>
          <w:p w:rsidR="00233166" w:rsidRPr="009F6F3E" w:rsidRDefault="00233166" w:rsidP="00415CFD">
            <w:pPr>
              <w:rPr>
                <w:rFonts w:ascii="Maiandra GD" w:hAnsi="Maiandra GD"/>
                <w:sz w:val="20"/>
                <w:szCs w:val="20"/>
              </w:rPr>
            </w:pPr>
          </w:p>
          <w:p w:rsidR="00233166" w:rsidRPr="009F6F3E" w:rsidRDefault="00233166" w:rsidP="00415CFD">
            <w:pPr>
              <w:rPr>
                <w:rFonts w:ascii="Maiandra GD" w:hAnsi="Maiandra GD"/>
                <w:sz w:val="20"/>
                <w:szCs w:val="20"/>
              </w:rPr>
            </w:pPr>
            <w:r w:rsidRPr="009F6F3E">
              <w:rPr>
                <w:rFonts w:ascii="Maiandra GD" w:hAnsi="Maiandra GD"/>
                <w:sz w:val="20"/>
                <w:szCs w:val="20"/>
              </w:rPr>
              <w:t>Speaker’s emotions – why would he be afraid?</w:t>
            </w:r>
          </w:p>
          <w:p w:rsidR="00233166" w:rsidRPr="009F6F3E" w:rsidRDefault="00233166" w:rsidP="00415CFD">
            <w:pPr>
              <w:rPr>
                <w:rFonts w:ascii="Maiandra GD" w:hAnsi="Maiandra GD"/>
                <w:sz w:val="20"/>
                <w:szCs w:val="20"/>
              </w:rPr>
            </w:pPr>
            <w:r w:rsidRPr="009F6F3E">
              <w:rPr>
                <w:rFonts w:ascii="Maiandra GD" w:hAnsi="Maiandra GD"/>
                <w:sz w:val="20"/>
                <w:szCs w:val="20"/>
              </w:rPr>
              <w:t>Tactile imagery – kittens no longer soft.</w:t>
            </w:r>
          </w:p>
          <w:p w:rsidR="00233166" w:rsidRPr="009F6F3E" w:rsidRDefault="00233166" w:rsidP="00415CFD">
            <w:pPr>
              <w:rPr>
                <w:rFonts w:ascii="Maiandra GD" w:hAnsi="Maiandra GD"/>
                <w:sz w:val="20"/>
                <w:szCs w:val="20"/>
              </w:rPr>
            </w:pPr>
          </w:p>
          <w:p w:rsidR="00233166" w:rsidRPr="009F6F3E" w:rsidRDefault="00233166" w:rsidP="00415CFD">
            <w:pPr>
              <w:rPr>
                <w:rFonts w:ascii="Maiandra GD" w:hAnsi="Maiandra GD"/>
                <w:sz w:val="20"/>
                <w:szCs w:val="20"/>
              </w:rPr>
            </w:pPr>
            <w:r w:rsidRPr="009F6F3E">
              <w:rPr>
                <w:rFonts w:ascii="Maiandra GD" w:hAnsi="Maiandra GD"/>
                <w:sz w:val="20"/>
                <w:szCs w:val="20"/>
              </w:rPr>
              <w:t>Punctuation – this event is never completely forgotten, the emotions haunt the speaker.  Also, why are these animals identified as pests?</w:t>
            </w:r>
          </w:p>
          <w:p w:rsidR="00233166" w:rsidRPr="009F6F3E" w:rsidRDefault="00233166" w:rsidP="00415CFD">
            <w:pPr>
              <w:rPr>
                <w:rFonts w:ascii="Maiandra GD" w:hAnsi="Maiandra GD"/>
                <w:sz w:val="20"/>
                <w:szCs w:val="20"/>
              </w:rPr>
            </w:pPr>
          </w:p>
          <w:p w:rsidR="00233166" w:rsidRPr="009F6F3E" w:rsidRDefault="00233166" w:rsidP="00415CFD">
            <w:pPr>
              <w:rPr>
                <w:rFonts w:ascii="Maiandra GD" w:hAnsi="Maiandra GD"/>
                <w:sz w:val="20"/>
                <w:szCs w:val="20"/>
              </w:rPr>
            </w:pPr>
          </w:p>
          <w:p w:rsidR="00233166" w:rsidRPr="009F6F3E" w:rsidRDefault="00233166" w:rsidP="00415CFD">
            <w:pPr>
              <w:rPr>
                <w:rFonts w:ascii="Maiandra GD" w:hAnsi="Maiandra GD"/>
                <w:sz w:val="20"/>
                <w:szCs w:val="20"/>
              </w:rPr>
            </w:pPr>
            <w:r w:rsidRPr="009F6F3E">
              <w:rPr>
                <w:rFonts w:ascii="Maiandra GD" w:hAnsi="Maiandra GD"/>
                <w:sz w:val="20"/>
                <w:szCs w:val="20"/>
              </w:rPr>
              <w:t>Auditory imagery – pups are not sympathetically presented like kittens were.  Speaker’s words echo Dan’s.</w:t>
            </w:r>
          </w:p>
          <w:p w:rsidR="00233166" w:rsidRPr="009F6F3E" w:rsidRDefault="00233166" w:rsidP="00415CFD">
            <w:pPr>
              <w:rPr>
                <w:rFonts w:ascii="Maiandra GD" w:hAnsi="Maiandra GD"/>
                <w:sz w:val="20"/>
                <w:szCs w:val="20"/>
              </w:rPr>
            </w:pPr>
          </w:p>
          <w:p w:rsidR="00233166" w:rsidRPr="009F6F3E" w:rsidRDefault="00233166" w:rsidP="00415CFD">
            <w:pPr>
              <w:rPr>
                <w:rFonts w:ascii="Maiandra GD" w:hAnsi="Maiandra GD"/>
                <w:sz w:val="20"/>
                <w:szCs w:val="20"/>
              </w:rPr>
            </w:pPr>
            <w:r w:rsidRPr="009F6F3E">
              <w:rPr>
                <w:rFonts w:ascii="Maiandra GD" w:hAnsi="Maiandra GD"/>
                <w:sz w:val="20"/>
                <w:szCs w:val="20"/>
              </w:rPr>
              <w:lastRenderedPageBreak/>
              <w:t>Metaphor – shows the tension about this issue outside the farm</w:t>
            </w:r>
          </w:p>
          <w:p w:rsidR="00233166" w:rsidRPr="009F6F3E" w:rsidRDefault="00233166" w:rsidP="00415CFD">
            <w:pPr>
              <w:rPr>
                <w:rFonts w:ascii="Maiandra GD" w:hAnsi="Maiandra GD"/>
                <w:sz w:val="20"/>
                <w:szCs w:val="20"/>
              </w:rPr>
            </w:pPr>
          </w:p>
          <w:p w:rsidR="00233166" w:rsidRPr="009F6F3E" w:rsidRDefault="00233166" w:rsidP="00415CFD">
            <w:pPr>
              <w:rPr>
                <w:rFonts w:ascii="Maiandra GD" w:hAnsi="Maiandra GD"/>
                <w:sz w:val="20"/>
                <w:szCs w:val="20"/>
              </w:rPr>
            </w:pPr>
            <w:r w:rsidRPr="009F6F3E">
              <w:rPr>
                <w:rFonts w:ascii="Maiandra GD" w:hAnsi="Maiandra GD"/>
                <w:sz w:val="20"/>
                <w:szCs w:val="20"/>
              </w:rPr>
              <w:t>Speaker’s final words – is this his message?</w:t>
            </w:r>
          </w:p>
        </w:tc>
        <w:tc>
          <w:tcPr>
            <w:tcW w:w="5400" w:type="dxa"/>
          </w:tcPr>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highlight w:val="cyan"/>
                <w:lang w:val="en-GB"/>
              </w:rPr>
              <w:lastRenderedPageBreak/>
              <w:t>I was six</w:t>
            </w:r>
            <w:r w:rsidRPr="009F6F3E">
              <w:rPr>
                <w:rFonts w:ascii="Times New Roman" w:eastAsia="Times New Roman" w:hAnsi="Times New Roman" w:cs="Times New Roman"/>
                <w:color w:val="000000"/>
                <w:sz w:val="20"/>
                <w:szCs w:val="20"/>
                <w:lang w:val="en-GB"/>
              </w:rPr>
              <w:t xml:space="preserve"> when I first saw kittens drown.</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lang w:val="en-GB"/>
              </w:rPr>
              <w:t xml:space="preserve">Dan Taggart pitched them, </w:t>
            </w:r>
            <w:r w:rsidRPr="009F6F3E">
              <w:rPr>
                <w:rFonts w:ascii="Times New Roman" w:eastAsia="Times New Roman" w:hAnsi="Times New Roman" w:cs="Times New Roman"/>
                <w:color w:val="000000"/>
                <w:sz w:val="20"/>
                <w:szCs w:val="20"/>
                <w:highlight w:val="cyan"/>
                <w:lang w:val="en-GB"/>
              </w:rPr>
              <w:t>'the scraggy wee shits'</w:t>
            </w:r>
            <w:r w:rsidRPr="009F6F3E">
              <w:rPr>
                <w:rFonts w:ascii="Times New Roman" w:eastAsia="Times New Roman" w:hAnsi="Times New Roman" w:cs="Times New Roman"/>
                <w:color w:val="000000"/>
                <w:sz w:val="20"/>
                <w:szCs w:val="20"/>
                <w:lang w:val="en-GB"/>
              </w:rPr>
              <w:t>,</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lang w:val="en-GB"/>
              </w:rPr>
              <w:t xml:space="preserve">Into a bucket; a </w:t>
            </w:r>
            <w:r w:rsidRPr="009F6F3E">
              <w:rPr>
                <w:rFonts w:ascii="Times New Roman" w:eastAsia="Times New Roman" w:hAnsi="Times New Roman" w:cs="Times New Roman"/>
                <w:color w:val="000000"/>
                <w:sz w:val="20"/>
                <w:szCs w:val="20"/>
                <w:highlight w:val="cyan"/>
                <w:lang w:val="en-GB"/>
              </w:rPr>
              <w:t>frail metal sound</w:t>
            </w:r>
            <w:r w:rsidRPr="009F6F3E">
              <w:rPr>
                <w:rFonts w:ascii="Times New Roman" w:eastAsia="Times New Roman" w:hAnsi="Times New Roman" w:cs="Times New Roman"/>
                <w:color w:val="000000"/>
                <w:sz w:val="20"/>
                <w:szCs w:val="20"/>
                <w:lang w:val="en-GB"/>
              </w:rPr>
              <w:t>,</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lang w:val="en-GB"/>
              </w:rPr>
              <w:t> </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highlight w:val="cyan"/>
                <w:lang w:val="en-GB"/>
              </w:rPr>
              <w:t>Soft paws scraping like mad. But their tiny din</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highlight w:val="cyan"/>
                <w:lang w:val="en-GB"/>
              </w:rPr>
              <w:t>Was soon soused</w:t>
            </w:r>
            <w:r w:rsidRPr="009F6F3E">
              <w:rPr>
                <w:rFonts w:ascii="Times New Roman" w:eastAsia="Times New Roman" w:hAnsi="Times New Roman" w:cs="Times New Roman"/>
                <w:color w:val="000000"/>
                <w:sz w:val="20"/>
                <w:szCs w:val="20"/>
                <w:lang w:val="en-GB"/>
              </w:rPr>
              <w:t>. They were slung on the snout</w:t>
            </w:r>
            <w:r w:rsidRPr="009F6F3E">
              <w:rPr>
                <w:rFonts w:ascii="Times New Roman" w:eastAsia="Times New Roman" w:hAnsi="Times New Roman" w:cs="Times New Roman"/>
                <w:color w:val="000000"/>
                <w:sz w:val="20"/>
                <w:szCs w:val="20"/>
                <w:lang w:val="en-GB"/>
              </w:rPr>
              <w:tab/>
            </w:r>
            <w:r w:rsidRPr="009F6F3E">
              <w:rPr>
                <w:rFonts w:ascii="Times New Roman" w:eastAsia="Times New Roman" w:hAnsi="Times New Roman" w:cs="Times New Roman"/>
                <w:color w:val="000000"/>
                <w:sz w:val="20"/>
                <w:szCs w:val="20"/>
                <w:lang w:val="en-GB"/>
              </w:rPr>
              <w:tab/>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lang w:val="en-GB"/>
              </w:rPr>
              <w:t>Of the pump and the water pumped in.</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lang w:val="en-GB"/>
              </w:rPr>
              <w:t> </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highlight w:val="cyan"/>
                <w:lang w:val="en-GB"/>
              </w:rPr>
              <w:t>'Sure, isn't it better for them now?'</w:t>
            </w:r>
            <w:r w:rsidRPr="009F6F3E">
              <w:rPr>
                <w:rFonts w:ascii="Times New Roman" w:eastAsia="Times New Roman" w:hAnsi="Times New Roman" w:cs="Times New Roman"/>
                <w:color w:val="000000"/>
                <w:sz w:val="20"/>
                <w:szCs w:val="20"/>
                <w:lang w:val="en-GB"/>
              </w:rPr>
              <w:t xml:space="preserve"> Dan said.</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highlight w:val="cyan"/>
                <w:lang w:val="en-GB"/>
              </w:rPr>
              <w:t>Like wet gloves they bobbed and shone</w:t>
            </w:r>
            <w:r w:rsidRPr="009F6F3E">
              <w:rPr>
                <w:rFonts w:ascii="Times New Roman" w:eastAsia="Times New Roman" w:hAnsi="Times New Roman" w:cs="Times New Roman"/>
                <w:color w:val="000000"/>
                <w:sz w:val="20"/>
                <w:szCs w:val="20"/>
                <w:lang w:val="en-GB"/>
              </w:rPr>
              <w:t xml:space="preserve"> till he sluiced</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lang w:val="en-GB"/>
              </w:rPr>
              <w:t>Them out on the dunghill, glossy and dead.</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lang w:val="en-GB"/>
              </w:rPr>
              <w:t> </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highlight w:val="cyan"/>
                <w:lang w:val="en-GB"/>
              </w:rPr>
              <w:t>Suddenly frightened</w:t>
            </w:r>
            <w:r w:rsidRPr="009F6F3E">
              <w:rPr>
                <w:rFonts w:ascii="Times New Roman" w:eastAsia="Times New Roman" w:hAnsi="Times New Roman" w:cs="Times New Roman"/>
                <w:color w:val="000000"/>
                <w:sz w:val="20"/>
                <w:szCs w:val="20"/>
                <w:lang w:val="en-GB"/>
              </w:rPr>
              <w:t>, for days I sadly hung</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lang w:val="en-GB"/>
              </w:rPr>
              <w:t>Round the yard, watching the three </w:t>
            </w:r>
            <w:proofErr w:type="spellStart"/>
            <w:r w:rsidRPr="009F6F3E">
              <w:rPr>
                <w:rFonts w:ascii="Times New Roman" w:eastAsia="Times New Roman" w:hAnsi="Times New Roman" w:cs="Times New Roman"/>
                <w:color w:val="000000"/>
                <w:sz w:val="20"/>
                <w:szCs w:val="20"/>
                <w:lang w:val="en-GB"/>
              </w:rPr>
              <w:t>sogged</w:t>
            </w:r>
            <w:proofErr w:type="spellEnd"/>
            <w:r w:rsidRPr="009F6F3E">
              <w:rPr>
                <w:rFonts w:ascii="Times New Roman" w:eastAsia="Times New Roman" w:hAnsi="Times New Roman" w:cs="Times New Roman"/>
                <w:color w:val="000000"/>
                <w:sz w:val="20"/>
                <w:szCs w:val="20"/>
                <w:lang w:val="en-GB"/>
              </w:rPr>
              <w:t xml:space="preserve"> remains</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highlight w:val="cyan"/>
                <w:lang w:val="en-GB"/>
              </w:rPr>
              <w:t>Turn mealy and crisp</w:t>
            </w:r>
            <w:r w:rsidRPr="009F6F3E">
              <w:rPr>
                <w:rFonts w:ascii="Times New Roman" w:eastAsia="Times New Roman" w:hAnsi="Times New Roman" w:cs="Times New Roman"/>
                <w:color w:val="000000"/>
                <w:sz w:val="20"/>
                <w:szCs w:val="20"/>
                <w:lang w:val="en-GB"/>
              </w:rPr>
              <w:t xml:space="preserve"> as old summer dung</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lang w:val="en-GB"/>
              </w:rPr>
              <w:t> </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highlight w:val="cyan"/>
                <w:lang w:val="en-GB"/>
              </w:rPr>
              <w:t>Until I forgot them. But the fear came back</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lang w:val="en-GB"/>
              </w:rPr>
              <w:t>When Dan trapped big rats, snared rabbits, shot crows</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lang w:val="en-GB"/>
              </w:rPr>
              <w:t>Or, with a sickening tug, pulled old hens' necks.</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val="en-GB"/>
              </w:rPr>
            </w:pPr>
            <w:r w:rsidRPr="009F6F3E">
              <w:rPr>
                <w:rFonts w:ascii="Times New Roman" w:eastAsia="Times New Roman" w:hAnsi="Times New Roman" w:cs="Times New Roman"/>
                <w:color w:val="000000"/>
                <w:sz w:val="20"/>
                <w:szCs w:val="20"/>
                <w:lang w:val="en-GB"/>
              </w:rPr>
              <w:t> </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p>
          <w:p w:rsidR="00233166" w:rsidRPr="009F6F3E" w:rsidRDefault="00233166"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val="en-GB"/>
              </w:rPr>
            </w:pPr>
            <w:r w:rsidRPr="009F6F3E">
              <w:rPr>
                <w:rFonts w:ascii="Times New Roman" w:eastAsia="Times New Roman" w:hAnsi="Times New Roman" w:cs="Times New Roman"/>
                <w:color w:val="FF0000"/>
                <w:sz w:val="20"/>
                <w:szCs w:val="20"/>
                <w:highlight w:val="yellow"/>
                <w:lang w:val="en-GB"/>
              </w:rPr>
              <w:t>S</w:t>
            </w:r>
            <w:r w:rsidRPr="009F6F3E">
              <w:rPr>
                <w:rFonts w:ascii="Times New Roman" w:eastAsia="Times New Roman" w:hAnsi="Times New Roman" w:cs="Times New Roman"/>
                <w:color w:val="000000"/>
                <w:sz w:val="20"/>
                <w:szCs w:val="20"/>
                <w:highlight w:val="yellow"/>
                <w:lang w:val="en-GB"/>
              </w:rPr>
              <w:t>HIFT:</w:t>
            </w:r>
            <w:r w:rsidRPr="009F6F3E">
              <w:rPr>
                <w:rFonts w:ascii="Times New Roman" w:eastAsia="Times New Roman" w:hAnsi="Times New Roman" w:cs="Times New Roman"/>
                <w:color w:val="000000"/>
                <w:sz w:val="20"/>
                <w:szCs w:val="20"/>
                <w:lang w:val="en-GB"/>
              </w:rPr>
              <w:t xml:space="preserve">  before we had the feelings of the child, now</w:t>
            </w:r>
          </w:p>
          <w:p w:rsidR="00233166" w:rsidRPr="009F6F3E" w:rsidRDefault="00233166"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val="en-GB"/>
              </w:rPr>
            </w:pPr>
            <w:r w:rsidRPr="009F6F3E">
              <w:rPr>
                <w:rFonts w:ascii="Times New Roman" w:eastAsia="Times New Roman" w:hAnsi="Times New Roman" w:cs="Times New Roman"/>
                <w:color w:val="000000"/>
                <w:sz w:val="20"/>
                <w:szCs w:val="20"/>
                <w:lang w:val="en-GB"/>
              </w:rPr>
              <w:t xml:space="preserve">             we have the thoughts of the adult</w:t>
            </w:r>
          </w:p>
          <w:p w:rsidR="00233166" w:rsidRPr="009F6F3E" w:rsidRDefault="00233166"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val="en-GB"/>
              </w:rPr>
            </w:pP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lang w:val="en-GB"/>
              </w:rPr>
              <w:t>Still, living displaces false sentiments</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lang w:val="en-GB"/>
              </w:rPr>
              <w:t xml:space="preserve">And now, when </w:t>
            </w:r>
            <w:r w:rsidRPr="009F6F3E">
              <w:rPr>
                <w:rFonts w:ascii="Times New Roman" w:eastAsia="Times New Roman" w:hAnsi="Times New Roman" w:cs="Times New Roman"/>
                <w:color w:val="000000"/>
                <w:sz w:val="20"/>
                <w:szCs w:val="20"/>
                <w:highlight w:val="cyan"/>
                <w:lang w:val="en-GB"/>
              </w:rPr>
              <w:t>shrill pups</w:t>
            </w:r>
            <w:r w:rsidRPr="009F6F3E">
              <w:rPr>
                <w:rFonts w:ascii="Times New Roman" w:eastAsia="Times New Roman" w:hAnsi="Times New Roman" w:cs="Times New Roman"/>
                <w:color w:val="000000"/>
                <w:sz w:val="20"/>
                <w:szCs w:val="20"/>
                <w:lang w:val="en-GB"/>
              </w:rPr>
              <w:t xml:space="preserve"> are prodded to drown</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lang w:val="en-GB"/>
              </w:rPr>
              <w:t>I just shrug</w:t>
            </w:r>
            <w:r w:rsidRPr="009F6F3E">
              <w:rPr>
                <w:rFonts w:ascii="Times New Roman" w:eastAsia="Times New Roman" w:hAnsi="Times New Roman" w:cs="Times New Roman"/>
                <w:color w:val="000000"/>
                <w:sz w:val="20"/>
                <w:szCs w:val="20"/>
                <w:highlight w:val="cyan"/>
                <w:lang w:val="en-GB"/>
              </w:rPr>
              <w:t>, 'Bloody pups'. It makes sense:</w:t>
            </w:r>
            <w:r w:rsidR="00233166" w:rsidRPr="009F6F3E">
              <w:rPr>
                <w:rFonts w:ascii="Times New Roman" w:eastAsia="Times New Roman" w:hAnsi="Times New Roman" w:cs="Times New Roman"/>
                <w:color w:val="000000"/>
                <w:sz w:val="20"/>
                <w:szCs w:val="20"/>
                <w:lang w:val="en-GB"/>
              </w:rPr>
              <w:t xml:space="preserve">  </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val="en-GB"/>
              </w:rPr>
            </w:pPr>
            <w:r w:rsidRPr="009F6F3E">
              <w:rPr>
                <w:rFonts w:ascii="Times New Roman" w:eastAsia="Times New Roman" w:hAnsi="Times New Roman" w:cs="Times New Roman"/>
                <w:color w:val="000000"/>
                <w:sz w:val="20"/>
                <w:szCs w:val="20"/>
                <w:lang w:val="en-GB"/>
              </w:rPr>
              <w:lastRenderedPageBreak/>
              <w:t> </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highlight w:val="cyan"/>
                <w:lang w:val="en-GB"/>
              </w:rPr>
              <w:t>'Prevention of cruelty' talk cuts ice in town</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es-ES"/>
              </w:rPr>
            </w:pPr>
            <w:r w:rsidRPr="009F6F3E">
              <w:rPr>
                <w:rFonts w:ascii="Times New Roman" w:eastAsia="Times New Roman" w:hAnsi="Times New Roman" w:cs="Times New Roman"/>
                <w:color w:val="000000"/>
                <w:sz w:val="20"/>
                <w:szCs w:val="20"/>
                <w:lang w:val="en-GB"/>
              </w:rPr>
              <w:t>Where they consider death unnatural</w:t>
            </w:r>
          </w:p>
          <w:p w:rsidR="00415CFD" w:rsidRPr="009F6F3E" w:rsidRDefault="00415CFD" w:rsidP="00C9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val="en-GB"/>
              </w:rPr>
            </w:pPr>
            <w:r w:rsidRPr="009F6F3E">
              <w:rPr>
                <w:rFonts w:ascii="Times New Roman" w:eastAsia="Times New Roman" w:hAnsi="Times New Roman" w:cs="Times New Roman"/>
                <w:color w:val="000000"/>
                <w:sz w:val="20"/>
                <w:szCs w:val="20"/>
                <w:highlight w:val="cyan"/>
                <w:lang w:val="en-GB"/>
              </w:rPr>
              <w:t>But on well-run farms pests have to be kept down.</w:t>
            </w:r>
          </w:p>
          <w:p w:rsidR="00415CFD" w:rsidRPr="009F6F3E" w:rsidRDefault="00415CFD" w:rsidP="00C91B7D">
            <w:pPr>
              <w:jc w:val="center"/>
              <w:rPr>
                <w:rFonts w:ascii="Maiandra GD" w:hAnsi="Maiandra GD"/>
                <w:sz w:val="20"/>
                <w:szCs w:val="20"/>
              </w:rPr>
            </w:pPr>
          </w:p>
          <w:p w:rsidR="00415CFD" w:rsidRPr="009F6F3E" w:rsidRDefault="00415CFD" w:rsidP="00C91B7D">
            <w:pPr>
              <w:jc w:val="center"/>
              <w:rPr>
                <w:rFonts w:ascii="Maiandra GD" w:hAnsi="Maiandra GD"/>
                <w:sz w:val="20"/>
                <w:szCs w:val="20"/>
              </w:rPr>
            </w:pPr>
          </w:p>
        </w:tc>
        <w:tc>
          <w:tcPr>
            <w:tcW w:w="3780" w:type="dxa"/>
          </w:tcPr>
          <w:p w:rsidR="00415CFD" w:rsidRPr="009F6F3E" w:rsidRDefault="00415CFD" w:rsidP="00415CFD">
            <w:pPr>
              <w:rPr>
                <w:rFonts w:ascii="Maiandra GD" w:hAnsi="Maiandra GD"/>
                <w:sz w:val="20"/>
                <w:szCs w:val="20"/>
              </w:rPr>
            </w:pPr>
            <w:r w:rsidRPr="009F6F3E">
              <w:rPr>
                <w:rFonts w:ascii="Maiandra GD" w:hAnsi="Maiandra GD"/>
                <w:sz w:val="20"/>
                <w:szCs w:val="20"/>
              </w:rPr>
              <w:lastRenderedPageBreak/>
              <w:t xml:space="preserve">At the age of 6, the speaker first saw Dan </w:t>
            </w:r>
            <w:proofErr w:type="spellStart"/>
            <w:r w:rsidRPr="009F6F3E">
              <w:rPr>
                <w:rFonts w:ascii="Maiandra GD" w:hAnsi="Maiandra GD"/>
                <w:sz w:val="20"/>
                <w:szCs w:val="20"/>
              </w:rPr>
              <w:t>Taggert</w:t>
            </w:r>
            <w:proofErr w:type="spellEnd"/>
            <w:r w:rsidRPr="009F6F3E">
              <w:rPr>
                <w:rFonts w:ascii="Maiandra GD" w:hAnsi="Maiandra GD"/>
                <w:sz w:val="20"/>
                <w:szCs w:val="20"/>
              </w:rPr>
              <w:t xml:space="preserve">, (farmhand?). </w:t>
            </w:r>
            <w:proofErr w:type="gramStart"/>
            <w:r w:rsidRPr="009F6F3E">
              <w:rPr>
                <w:rFonts w:ascii="Maiandra GD" w:hAnsi="Maiandra GD"/>
                <w:sz w:val="20"/>
                <w:szCs w:val="20"/>
              </w:rPr>
              <w:t>drown</w:t>
            </w:r>
            <w:proofErr w:type="gramEnd"/>
            <w:r w:rsidRPr="009F6F3E">
              <w:rPr>
                <w:rFonts w:ascii="Maiandra GD" w:hAnsi="Maiandra GD"/>
                <w:sz w:val="20"/>
                <w:szCs w:val="20"/>
              </w:rPr>
              <w:t xml:space="preserve"> kittens in a bucket.</w:t>
            </w:r>
          </w:p>
          <w:p w:rsidR="00415CFD" w:rsidRPr="009F6F3E" w:rsidRDefault="00415CFD" w:rsidP="00415CFD">
            <w:pPr>
              <w:rPr>
                <w:rFonts w:ascii="Maiandra GD" w:hAnsi="Maiandra GD"/>
                <w:sz w:val="20"/>
                <w:szCs w:val="20"/>
              </w:rPr>
            </w:pPr>
          </w:p>
          <w:p w:rsidR="00415CFD" w:rsidRPr="009F6F3E" w:rsidRDefault="00415CFD" w:rsidP="00415CFD">
            <w:pPr>
              <w:rPr>
                <w:rFonts w:ascii="Maiandra GD" w:hAnsi="Maiandra GD"/>
                <w:sz w:val="20"/>
                <w:szCs w:val="20"/>
              </w:rPr>
            </w:pPr>
            <w:r w:rsidRPr="009F6F3E">
              <w:rPr>
                <w:rFonts w:ascii="Maiandra GD" w:hAnsi="Maiandra GD"/>
                <w:sz w:val="20"/>
                <w:szCs w:val="20"/>
              </w:rPr>
              <w:t>Their little paws made soft pathetic noises, but the water from the pump soon drowned them.</w:t>
            </w:r>
          </w:p>
          <w:p w:rsidR="00415CFD" w:rsidRPr="009F6F3E" w:rsidRDefault="00415CFD" w:rsidP="00415CFD">
            <w:pPr>
              <w:rPr>
                <w:rFonts w:ascii="Maiandra GD" w:hAnsi="Maiandra GD"/>
                <w:sz w:val="20"/>
                <w:szCs w:val="20"/>
              </w:rPr>
            </w:pPr>
          </w:p>
          <w:p w:rsidR="00415CFD" w:rsidRPr="009F6F3E" w:rsidRDefault="00415CFD" w:rsidP="00415CFD">
            <w:pPr>
              <w:rPr>
                <w:rFonts w:ascii="Maiandra GD" w:hAnsi="Maiandra GD"/>
                <w:sz w:val="20"/>
                <w:szCs w:val="20"/>
              </w:rPr>
            </w:pPr>
            <w:r w:rsidRPr="009F6F3E">
              <w:rPr>
                <w:rFonts w:ascii="Maiandra GD" w:hAnsi="Maiandra GD"/>
                <w:sz w:val="20"/>
                <w:szCs w:val="20"/>
              </w:rPr>
              <w:t>Dan believes he did what was best and then tosses their wet little corpses onto the manure pile.</w:t>
            </w:r>
          </w:p>
          <w:p w:rsidR="00415CFD" w:rsidRPr="009F6F3E" w:rsidRDefault="00415CFD" w:rsidP="00415CFD">
            <w:pPr>
              <w:rPr>
                <w:rFonts w:ascii="Maiandra GD" w:hAnsi="Maiandra GD"/>
                <w:sz w:val="20"/>
                <w:szCs w:val="20"/>
              </w:rPr>
            </w:pPr>
          </w:p>
          <w:p w:rsidR="00415CFD" w:rsidRPr="009F6F3E" w:rsidRDefault="00415CFD" w:rsidP="00415CFD">
            <w:pPr>
              <w:rPr>
                <w:rFonts w:ascii="Maiandra GD" w:hAnsi="Maiandra GD"/>
                <w:sz w:val="20"/>
                <w:szCs w:val="20"/>
              </w:rPr>
            </w:pPr>
            <w:r w:rsidRPr="009F6F3E">
              <w:rPr>
                <w:rFonts w:ascii="Maiandra GD" w:hAnsi="Maiandra GD"/>
                <w:sz w:val="20"/>
                <w:szCs w:val="20"/>
              </w:rPr>
              <w:t>The speaker is afraid and sad as he watches the little bodies gradually dry up.</w:t>
            </w:r>
          </w:p>
          <w:p w:rsidR="00415CFD" w:rsidRPr="009F6F3E" w:rsidRDefault="00415CFD" w:rsidP="00415CFD">
            <w:pPr>
              <w:rPr>
                <w:rFonts w:ascii="Maiandra GD" w:hAnsi="Maiandra GD"/>
                <w:sz w:val="20"/>
                <w:szCs w:val="20"/>
              </w:rPr>
            </w:pPr>
          </w:p>
          <w:p w:rsidR="00415CFD" w:rsidRPr="009F6F3E" w:rsidRDefault="00415CFD" w:rsidP="00415CFD">
            <w:pPr>
              <w:rPr>
                <w:rFonts w:ascii="Maiandra GD" w:hAnsi="Maiandra GD"/>
                <w:sz w:val="20"/>
                <w:szCs w:val="20"/>
              </w:rPr>
            </w:pPr>
          </w:p>
          <w:p w:rsidR="00415CFD" w:rsidRPr="009F6F3E" w:rsidRDefault="00415CFD" w:rsidP="00415CFD">
            <w:pPr>
              <w:rPr>
                <w:rFonts w:ascii="Maiandra GD" w:hAnsi="Maiandra GD"/>
                <w:sz w:val="20"/>
                <w:szCs w:val="20"/>
              </w:rPr>
            </w:pPr>
            <w:r w:rsidRPr="009F6F3E">
              <w:rPr>
                <w:rFonts w:ascii="Maiandra GD" w:hAnsi="Maiandra GD"/>
                <w:sz w:val="20"/>
                <w:szCs w:val="20"/>
              </w:rPr>
              <w:t>Eventually he forgets, but is then reminded when he sees other farm “pests” also killed.</w:t>
            </w:r>
          </w:p>
          <w:p w:rsidR="00415CFD" w:rsidRPr="009F6F3E" w:rsidRDefault="00415CFD" w:rsidP="00415CFD">
            <w:pPr>
              <w:rPr>
                <w:rFonts w:ascii="Maiandra GD" w:hAnsi="Maiandra GD"/>
                <w:sz w:val="20"/>
                <w:szCs w:val="20"/>
              </w:rPr>
            </w:pPr>
          </w:p>
          <w:p w:rsidR="00415CFD" w:rsidRPr="009F6F3E" w:rsidRDefault="00415CFD" w:rsidP="00415CFD">
            <w:pPr>
              <w:rPr>
                <w:rFonts w:ascii="Maiandra GD" w:hAnsi="Maiandra GD"/>
                <w:sz w:val="20"/>
                <w:szCs w:val="20"/>
              </w:rPr>
            </w:pPr>
          </w:p>
          <w:p w:rsidR="00415CFD" w:rsidRPr="009F6F3E" w:rsidRDefault="00415CFD" w:rsidP="00415CFD">
            <w:pPr>
              <w:rPr>
                <w:rFonts w:ascii="Maiandra GD" w:hAnsi="Maiandra GD"/>
                <w:sz w:val="20"/>
                <w:szCs w:val="20"/>
              </w:rPr>
            </w:pPr>
          </w:p>
          <w:p w:rsidR="00233166" w:rsidRPr="009F6F3E" w:rsidRDefault="00233166" w:rsidP="00415CFD">
            <w:pPr>
              <w:rPr>
                <w:rFonts w:ascii="Maiandra GD" w:hAnsi="Maiandra GD"/>
                <w:sz w:val="20"/>
                <w:szCs w:val="20"/>
              </w:rPr>
            </w:pPr>
          </w:p>
          <w:p w:rsidR="00233166" w:rsidRPr="009F6F3E" w:rsidRDefault="00233166" w:rsidP="00415CFD">
            <w:pPr>
              <w:rPr>
                <w:rFonts w:ascii="Maiandra GD" w:hAnsi="Maiandra GD"/>
                <w:sz w:val="20"/>
                <w:szCs w:val="20"/>
              </w:rPr>
            </w:pPr>
          </w:p>
          <w:p w:rsidR="00233166" w:rsidRPr="009F6F3E" w:rsidRDefault="00233166" w:rsidP="00415CFD">
            <w:pPr>
              <w:rPr>
                <w:rFonts w:ascii="Maiandra GD" w:hAnsi="Maiandra GD"/>
                <w:sz w:val="20"/>
                <w:szCs w:val="20"/>
              </w:rPr>
            </w:pPr>
          </w:p>
          <w:p w:rsidR="00415CFD" w:rsidRPr="009F6F3E" w:rsidRDefault="00415CFD" w:rsidP="00415CFD">
            <w:pPr>
              <w:rPr>
                <w:rFonts w:ascii="Maiandra GD" w:hAnsi="Maiandra GD"/>
                <w:sz w:val="20"/>
                <w:szCs w:val="20"/>
              </w:rPr>
            </w:pPr>
            <w:r w:rsidRPr="009F6F3E">
              <w:rPr>
                <w:rFonts w:ascii="Maiandra GD" w:hAnsi="Maiandra GD"/>
                <w:sz w:val="20"/>
                <w:szCs w:val="20"/>
              </w:rPr>
              <w:lastRenderedPageBreak/>
              <w:t>As he grows older, his experience changes how he feels until now he can be indifferent to pups being killed.  It is common sense.</w:t>
            </w:r>
          </w:p>
          <w:p w:rsidR="00415CFD" w:rsidRPr="009F6F3E" w:rsidRDefault="00415CFD" w:rsidP="00415CFD">
            <w:pPr>
              <w:rPr>
                <w:rFonts w:ascii="Maiandra GD" w:hAnsi="Maiandra GD"/>
                <w:sz w:val="20"/>
                <w:szCs w:val="20"/>
              </w:rPr>
            </w:pPr>
          </w:p>
          <w:p w:rsidR="00415CFD" w:rsidRPr="009F6F3E" w:rsidRDefault="00415CFD" w:rsidP="00415CFD">
            <w:pPr>
              <w:rPr>
                <w:rFonts w:ascii="Maiandra GD" w:hAnsi="Maiandra GD"/>
                <w:sz w:val="20"/>
                <w:szCs w:val="20"/>
              </w:rPr>
            </w:pPr>
            <w:r w:rsidRPr="009F6F3E">
              <w:rPr>
                <w:rFonts w:ascii="Maiandra GD" w:hAnsi="Maiandra GD"/>
                <w:sz w:val="20"/>
                <w:szCs w:val="20"/>
              </w:rPr>
              <w:t>People in the towns might talk about animal cruelty, but on farms, it is necessary to control the pest population.</w:t>
            </w:r>
          </w:p>
        </w:tc>
      </w:tr>
    </w:tbl>
    <w:p w:rsidR="00415CFD" w:rsidRPr="009F6F3E" w:rsidRDefault="00415CFD" w:rsidP="00415CFD">
      <w:pPr>
        <w:jc w:val="center"/>
        <w:rPr>
          <w:rFonts w:ascii="Maiandra GD" w:hAnsi="Maiandra GD"/>
          <w:sz w:val="20"/>
          <w:szCs w:val="20"/>
        </w:rPr>
      </w:pPr>
    </w:p>
    <w:p w:rsidR="00E21BDE" w:rsidRPr="009F6F3E" w:rsidRDefault="00233166">
      <w:pPr>
        <w:rPr>
          <w:rFonts w:ascii="Maiandra GD" w:hAnsi="Maiandra GD"/>
          <w:sz w:val="20"/>
          <w:szCs w:val="20"/>
        </w:rPr>
      </w:pPr>
      <w:r w:rsidRPr="009F6F3E">
        <w:rPr>
          <w:rFonts w:ascii="Maiandra GD" w:hAnsi="Maiandra GD"/>
          <w:color w:val="FF0000"/>
          <w:sz w:val="20"/>
          <w:szCs w:val="20"/>
          <w:highlight w:val="yellow"/>
        </w:rPr>
        <w:t>A</w:t>
      </w:r>
      <w:r w:rsidRPr="009F6F3E">
        <w:rPr>
          <w:rFonts w:ascii="Maiandra GD" w:hAnsi="Maiandra GD"/>
          <w:sz w:val="20"/>
          <w:szCs w:val="20"/>
          <w:highlight w:val="yellow"/>
        </w:rPr>
        <w:t>ttitude:</w:t>
      </w:r>
      <w:r w:rsidRPr="009F6F3E">
        <w:rPr>
          <w:rFonts w:ascii="Maiandra GD" w:hAnsi="Maiandra GD"/>
          <w:sz w:val="20"/>
          <w:szCs w:val="20"/>
        </w:rPr>
        <w:tab/>
        <w:t xml:space="preserve">Speaker starts out sympathetic to the animals, identifying with them as their deaths cause him to be afraid, but after the shift after the fifth stanza, speaker is now an adult and has developed Dan’s </w:t>
      </w:r>
      <w:r w:rsidR="009F6F3E" w:rsidRPr="009F6F3E">
        <w:rPr>
          <w:rFonts w:ascii="Maiandra GD" w:hAnsi="Maiandra GD"/>
          <w:sz w:val="20"/>
          <w:szCs w:val="20"/>
        </w:rPr>
        <w:t>practical and desensitized attitude.</w:t>
      </w:r>
    </w:p>
    <w:p w:rsidR="009F6F3E" w:rsidRPr="009F6F3E" w:rsidRDefault="009F6F3E">
      <w:pPr>
        <w:rPr>
          <w:rFonts w:ascii="Maiandra GD" w:hAnsi="Maiandra GD"/>
          <w:sz w:val="20"/>
          <w:szCs w:val="20"/>
        </w:rPr>
      </w:pPr>
    </w:p>
    <w:p w:rsidR="009F6F3E" w:rsidRPr="009F6F3E" w:rsidRDefault="009F6F3E">
      <w:pPr>
        <w:rPr>
          <w:rFonts w:ascii="Maiandra GD" w:hAnsi="Maiandra GD"/>
          <w:sz w:val="20"/>
          <w:szCs w:val="20"/>
        </w:rPr>
      </w:pPr>
      <w:r w:rsidRPr="009F6F3E">
        <w:rPr>
          <w:rFonts w:ascii="Maiandra GD" w:hAnsi="Maiandra GD"/>
          <w:color w:val="FF0000"/>
          <w:sz w:val="20"/>
          <w:szCs w:val="20"/>
          <w:highlight w:val="yellow"/>
        </w:rPr>
        <w:t>T</w:t>
      </w:r>
      <w:r w:rsidRPr="009F6F3E">
        <w:rPr>
          <w:rFonts w:ascii="Maiandra GD" w:hAnsi="Maiandra GD"/>
          <w:sz w:val="20"/>
          <w:szCs w:val="20"/>
          <w:highlight w:val="yellow"/>
        </w:rPr>
        <w:t>heme:</w:t>
      </w:r>
      <w:r w:rsidRPr="009F6F3E">
        <w:rPr>
          <w:rFonts w:ascii="Maiandra GD" w:hAnsi="Maiandra GD"/>
          <w:sz w:val="20"/>
          <w:szCs w:val="20"/>
        </w:rPr>
        <w:tab/>
      </w:r>
      <w:r>
        <w:rPr>
          <w:rFonts w:ascii="Maiandra GD" w:hAnsi="Maiandra GD"/>
          <w:sz w:val="20"/>
          <w:szCs w:val="20"/>
        </w:rPr>
        <w:tab/>
      </w:r>
      <w:r w:rsidRPr="009F6F3E">
        <w:rPr>
          <w:rFonts w:ascii="Maiandra GD" w:hAnsi="Maiandra GD"/>
          <w:sz w:val="20"/>
          <w:szCs w:val="20"/>
        </w:rPr>
        <w:t>While the author appears to state his message at the end of the poem, “on well-run farms pests have to be kept down</w:t>
      </w:r>
      <w:r w:rsidR="0088069B">
        <w:rPr>
          <w:rFonts w:ascii="Maiandra GD" w:hAnsi="Maiandra GD"/>
          <w:sz w:val="20"/>
          <w:szCs w:val="20"/>
        </w:rPr>
        <w:t>”</w:t>
      </w:r>
      <w:r w:rsidRPr="009F6F3E">
        <w:rPr>
          <w:rFonts w:ascii="Maiandra GD" w:hAnsi="Maiandra GD"/>
          <w:sz w:val="20"/>
          <w:szCs w:val="20"/>
        </w:rPr>
        <w:t>, he does spend five out of seven stanzas creating sympathy for the “pests.”  Also, these animals are not really presented in “pest” type activities; instead they are defenseless babies.</w:t>
      </w:r>
    </w:p>
    <w:p w:rsidR="009F6F3E" w:rsidRPr="009F6F3E" w:rsidRDefault="009F6F3E">
      <w:pPr>
        <w:rPr>
          <w:rFonts w:ascii="Maiandra GD" w:hAnsi="Maiandra GD"/>
          <w:sz w:val="20"/>
          <w:szCs w:val="20"/>
        </w:rPr>
      </w:pPr>
    </w:p>
    <w:p w:rsidR="009F6F3E" w:rsidRPr="009F6F3E" w:rsidRDefault="009F6F3E">
      <w:pPr>
        <w:rPr>
          <w:rFonts w:ascii="Maiandra GD" w:hAnsi="Maiandra GD"/>
          <w:sz w:val="20"/>
          <w:szCs w:val="20"/>
        </w:rPr>
      </w:pPr>
      <w:r w:rsidRPr="009F6F3E">
        <w:rPr>
          <w:rFonts w:ascii="Maiandra GD" w:hAnsi="Maiandra GD"/>
          <w:sz w:val="20"/>
          <w:szCs w:val="20"/>
        </w:rPr>
        <w:t xml:space="preserve">Also, the word “purges” in the title opens the interpretation of </w:t>
      </w:r>
      <w:r w:rsidR="0088069B">
        <w:rPr>
          <w:rFonts w:ascii="Maiandra GD" w:hAnsi="Maiandra GD"/>
          <w:sz w:val="20"/>
          <w:szCs w:val="20"/>
        </w:rPr>
        <w:t>the poem to possibly</w:t>
      </w:r>
      <w:r w:rsidRPr="009F6F3E">
        <w:rPr>
          <w:rFonts w:ascii="Maiandra GD" w:hAnsi="Maiandra GD"/>
          <w:sz w:val="20"/>
          <w:szCs w:val="20"/>
        </w:rPr>
        <w:t xml:space="preserve"> discussing how we deal with all pests in society – human and animal.  Suddenly, the moral and ethical questions become more profound if we are discussing the extermination of human “pests.”  </w:t>
      </w:r>
    </w:p>
    <w:p w:rsidR="009F6F3E" w:rsidRPr="009F6F3E" w:rsidRDefault="009F6F3E">
      <w:pPr>
        <w:rPr>
          <w:rFonts w:ascii="Maiandra GD" w:hAnsi="Maiandra GD"/>
          <w:sz w:val="20"/>
          <w:szCs w:val="20"/>
        </w:rPr>
      </w:pPr>
    </w:p>
    <w:p w:rsidR="009F6F3E" w:rsidRPr="009F6F3E" w:rsidRDefault="009F6F3E">
      <w:pPr>
        <w:rPr>
          <w:rFonts w:ascii="Maiandra GD" w:hAnsi="Maiandra GD"/>
          <w:sz w:val="20"/>
          <w:szCs w:val="20"/>
        </w:rPr>
      </w:pPr>
      <w:r w:rsidRPr="009F6F3E">
        <w:rPr>
          <w:rFonts w:ascii="Maiandra GD" w:hAnsi="Maiandra GD"/>
          <w:sz w:val="20"/>
          <w:szCs w:val="20"/>
        </w:rPr>
        <w:t>Perhaps the author just wants us to think about our attitudes towards maintaining an efficient farm or society.  He’s not necessarily taking one side or the other, just saying:  We should carefully consider the issues surrounding the extermination of any pests.</w:t>
      </w:r>
    </w:p>
    <w:sectPr w:rsidR="009F6F3E" w:rsidRPr="009F6F3E" w:rsidSect="00415CF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82F"/>
    <w:multiLevelType w:val="hybridMultilevel"/>
    <w:tmpl w:val="64BA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15CFD"/>
    <w:rsid w:val="00233166"/>
    <w:rsid w:val="00415CFD"/>
    <w:rsid w:val="00493CC7"/>
    <w:rsid w:val="0088069B"/>
    <w:rsid w:val="009F6F3E"/>
    <w:rsid w:val="00E21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5C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3663-2526-4C06-AA5F-A8F540D3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Nechako Lakes</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lsilver</dc:creator>
  <cp:lastModifiedBy>lsilver</cp:lastModifiedBy>
  <cp:revision>1</cp:revision>
  <dcterms:created xsi:type="dcterms:W3CDTF">2011-08-26T19:32:00Z</dcterms:created>
  <dcterms:modified xsi:type="dcterms:W3CDTF">2011-08-26T20:12:00Z</dcterms:modified>
</cp:coreProperties>
</file>