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E" w:rsidRDefault="00496A64" w:rsidP="00A53CE3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Act</w:t>
      </w:r>
      <w:r w:rsidR="00A53CE3" w:rsidRPr="0021395B">
        <w:rPr>
          <w:rFonts w:ascii="Maiandra GD" w:hAnsi="Maiandra GD"/>
          <w:b/>
          <w:sz w:val="28"/>
          <w:szCs w:val="28"/>
        </w:rPr>
        <w:t xml:space="preserve"> 3</w:t>
      </w:r>
      <w:r>
        <w:rPr>
          <w:rFonts w:ascii="Maiandra GD" w:hAnsi="Maiandra GD"/>
          <w:b/>
          <w:sz w:val="28"/>
          <w:szCs w:val="28"/>
        </w:rPr>
        <w:t>:  Summary Assignment Example</w:t>
      </w:r>
    </w:p>
    <w:p w:rsidR="00496A64" w:rsidRPr="00496A64" w:rsidRDefault="00496A64" w:rsidP="00A53CE3">
      <w:pPr>
        <w:jc w:val="center"/>
        <w:rPr>
          <w:rFonts w:ascii="Maiandra GD" w:hAnsi="Maiandra GD"/>
          <w:b/>
          <w:i/>
          <w:sz w:val="28"/>
          <w:szCs w:val="28"/>
        </w:rPr>
      </w:pPr>
      <w:r w:rsidRPr="00496A64">
        <w:rPr>
          <w:rFonts w:ascii="Maiandra GD" w:hAnsi="Maiandra GD"/>
          <w:b/>
          <w:i/>
          <w:sz w:val="28"/>
          <w:szCs w:val="28"/>
        </w:rPr>
        <w:t>(</w:t>
      </w:r>
      <w:proofErr w:type="gramStart"/>
      <w:r w:rsidRPr="00496A64">
        <w:rPr>
          <w:rFonts w:ascii="Maiandra GD" w:hAnsi="Maiandra GD"/>
          <w:b/>
          <w:i/>
          <w:sz w:val="28"/>
          <w:szCs w:val="28"/>
        </w:rPr>
        <w:t>two</w:t>
      </w:r>
      <w:proofErr w:type="gramEnd"/>
      <w:r w:rsidRPr="00496A64">
        <w:rPr>
          <w:rFonts w:ascii="Maiandra GD" w:hAnsi="Maiandra GD"/>
          <w:b/>
          <w:i/>
          <w:sz w:val="28"/>
          <w:szCs w:val="28"/>
        </w:rPr>
        <w:t xml:space="preserve"> passages summaries are required for each act</w:t>
      </w:r>
      <w:r>
        <w:rPr>
          <w:rFonts w:ascii="Maiandra GD" w:hAnsi="Maiandra GD"/>
          <w:b/>
          <w:i/>
          <w:sz w:val="28"/>
          <w:szCs w:val="28"/>
        </w:rPr>
        <w:t xml:space="preserve"> –</w:t>
      </w:r>
      <w:r w:rsidRPr="00496A64">
        <w:rPr>
          <w:rFonts w:ascii="Maiandra GD" w:hAnsi="Maiandra GD"/>
          <w:b/>
          <w:i/>
          <w:sz w:val="28"/>
          <w:szCs w:val="28"/>
        </w:rPr>
        <w:t>)</w:t>
      </w:r>
    </w:p>
    <w:p w:rsidR="00A53CE3" w:rsidRPr="0021395B" w:rsidRDefault="00A53CE3" w:rsidP="00A53CE3">
      <w:pPr>
        <w:rPr>
          <w:rFonts w:ascii="Maiandra GD" w:hAnsi="Maiandra GD"/>
          <w:b/>
          <w:color w:val="FF0000"/>
          <w:sz w:val="28"/>
          <w:szCs w:val="28"/>
        </w:rPr>
      </w:pPr>
    </w:p>
    <w:p w:rsidR="00A53CE3" w:rsidRPr="0021395B" w:rsidRDefault="00A53CE3" w:rsidP="00A53CE3">
      <w:pPr>
        <w:rPr>
          <w:rFonts w:ascii="Maiandra GD" w:hAnsi="Maiandra GD"/>
          <w:b/>
          <w:sz w:val="28"/>
          <w:szCs w:val="28"/>
        </w:rPr>
      </w:pPr>
      <w:r w:rsidRPr="0021395B">
        <w:rPr>
          <w:rFonts w:ascii="Maiandra GD" w:hAnsi="Maiandra GD"/>
          <w:b/>
          <w:sz w:val="28"/>
          <w:szCs w:val="28"/>
        </w:rPr>
        <w:t>Passage:  1.1.43-</w:t>
      </w:r>
      <w:proofErr w:type="gramStart"/>
      <w:r w:rsidRPr="0021395B">
        <w:rPr>
          <w:rFonts w:ascii="Maiandra GD" w:hAnsi="Maiandra GD"/>
          <w:b/>
          <w:sz w:val="28"/>
          <w:szCs w:val="28"/>
        </w:rPr>
        <w:t>67  (</w:t>
      </w:r>
      <w:proofErr w:type="gramEnd"/>
      <w:r w:rsidRPr="0021395B">
        <w:rPr>
          <w:rFonts w:ascii="Maiandra GD" w:hAnsi="Maiandra GD"/>
          <w:b/>
          <w:sz w:val="28"/>
          <w:szCs w:val="28"/>
        </w:rPr>
        <w:t>this is not one of your testable passages)</w:t>
      </w:r>
    </w:p>
    <w:p w:rsidR="00A53CE3" w:rsidRPr="005529C7" w:rsidRDefault="005529C7" w:rsidP="00A53CE3">
      <w:pPr>
        <w:rPr>
          <w:rFonts w:ascii="Maiandra GD" w:hAnsi="Maiandra GD"/>
          <w:b/>
          <w:color w:val="000000" w:themeColor="text1"/>
          <w:sz w:val="32"/>
          <w:szCs w:val="32"/>
        </w:rPr>
      </w:pPr>
      <w:r w:rsidRPr="005529C7">
        <w:rPr>
          <w:rFonts w:ascii="Maiandra GD" w:hAnsi="Maiandra GD"/>
          <w:b/>
          <w:color w:val="000000" w:themeColor="text1"/>
          <w:sz w:val="32"/>
          <w:szCs w:val="32"/>
          <w:highlight w:val="yellow"/>
        </w:rPr>
        <w:t>Rough Notes (do not need to hand these in)</w:t>
      </w:r>
    </w:p>
    <w:p w:rsidR="00A53CE3" w:rsidRPr="005529C7" w:rsidRDefault="00A53CE3" w:rsidP="005529C7">
      <w:pPr>
        <w:pStyle w:val="ListParagraph"/>
        <w:numPr>
          <w:ilvl w:val="0"/>
          <w:numId w:val="1"/>
        </w:numPr>
        <w:rPr>
          <w:rFonts w:ascii="Maiandra GD" w:hAnsi="Maiandra GD"/>
          <w:b/>
          <w:color w:val="FF0000"/>
          <w:sz w:val="28"/>
          <w:szCs w:val="28"/>
        </w:rPr>
      </w:pPr>
      <w:r w:rsidRPr="005529C7">
        <w:rPr>
          <w:rFonts w:ascii="Maiandra GD" w:hAnsi="Maiandra GD"/>
          <w:b/>
          <w:color w:val="000000" w:themeColor="text1"/>
          <w:sz w:val="28"/>
          <w:szCs w:val="28"/>
        </w:rPr>
        <w:t>Who is speaking:</w:t>
      </w:r>
      <w:r w:rsidRPr="005529C7">
        <w:rPr>
          <w:rFonts w:ascii="Maiandra GD" w:hAnsi="Maiandra GD"/>
          <w:b/>
          <w:sz w:val="28"/>
          <w:szCs w:val="28"/>
        </w:rPr>
        <w:t xml:space="preserve">  </w:t>
      </w:r>
      <w:proofErr w:type="spellStart"/>
      <w:r w:rsidRPr="005529C7">
        <w:rPr>
          <w:rFonts w:ascii="Maiandra GD" w:hAnsi="Maiandra GD"/>
          <w:sz w:val="28"/>
          <w:szCs w:val="28"/>
        </w:rPr>
        <w:t>Iago</w:t>
      </w:r>
      <w:proofErr w:type="spellEnd"/>
      <w:r w:rsidR="00CE2C16" w:rsidRPr="005529C7">
        <w:rPr>
          <w:rFonts w:ascii="Maiandra GD" w:hAnsi="Maiandra GD"/>
          <w:sz w:val="28"/>
          <w:szCs w:val="28"/>
        </w:rPr>
        <w:t xml:space="preserve">  </w:t>
      </w:r>
      <w:r w:rsidR="00CE2C16" w:rsidRPr="005529C7">
        <w:rPr>
          <w:rFonts w:ascii="Maiandra GD" w:hAnsi="Maiandra GD"/>
          <w:b/>
          <w:color w:val="FF0000"/>
          <w:sz w:val="28"/>
          <w:szCs w:val="28"/>
        </w:rPr>
        <w:t>(1 mark)</w:t>
      </w:r>
    </w:p>
    <w:p w:rsidR="00A53CE3" w:rsidRPr="005529C7" w:rsidRDefault="00A53CE3" w:rsidP="005529C7">
      <w:pPr>
        <w:pStyle w:val="ListParagraph"/>
        <w:numPr>
          <w:ilvl w:val="0"/>
          <w:numId w:val="1"/>
        </w:numPr>
        <w:rPr>
          <w:rFonts w:ascii="Maiandra GD" w:hAnsi="Maiandra GD"/>
          <w:b/>
          <w:color w:val="FF0000"/>
          <w:sz w:val="28"/>
          <w:szCs w:val="28"/>
        </w:rPr>
      </w:pPr>
      <w:r w:rsidRPr="005529C7">
        <w:rPr>
          <w:rFonts w:ascii="Maiandra GD" w:hAnsi="Maiandra GD"/>
          <w:b/>
          <w:sz w:val="28"/>
          <w:szCs w:val="28"/>
        </w:rPr>
        <w:t>To Whom</w:t>
      </w:r>
      <w:r w:rsidRPr="005529C7">
        <w:rPr>
          <w:rFonts w:ascii="Maiandra GD" w:hAnsi="Maiandra GD"/>
          <w:sz w:val="28"/>
          <w:szCs w:val="28"/>
        </w:rPr>
        <w:t xml:space="preserve">:  </w:t>
      </w:r>
      <w:proofErr w:type="spellStart"/>
      <w:r w:rsidRPr="005529C7">
        <w:rPr>
          <w:rFonts w:ascii="Maiandra GD" w:hAnsi="Maiandra GD"/>
          <w:sz w:val="28"/>
          <w:szCs w:val="28"/>
        </w:rPr>
        <w:t>Roderigo</w:t>
      </w:r>
      <w:proofErr w:type="spellEnd"/>
      <w:r w:rsidR="00CE2C16" w:rsidRPr="005529C7">
        <w:rPr>
          <w:rFonts w:ascii="Maiandra GD" w:hAnsi="Maiandra GD"/>
          <w:b/>
          <w:sz w:val="28"/>
          <w:szCs w:val="28"/>
        </w:rPr>
        <w:t xml:space="preserve">  </w:t>
      </w:r>
      <w:r w:rsidR="00CE2C16" w:rsidRPr="005529C7">
        <w:rPr>
          <w:rFonts w:ascii="Maiandra GD" w:hAnsi="Maiandra GD"/>
          <w:b/>
          <w:color w:val="FF0000"/>
          <w:sz w:val="28"/>
          <w:szCs w:val="28"/>
        </w:rPr>
        <w:t>(1 mark)</w:t>
      </w:r>
    </w:p>
    <w:p w:rsidR="00A53CE3" w:rsidRPr="005529C7" w:rsidRDefault="00A53CE3" w:rsidP="005529C7">
      <w:pPr>
        <w:pStyle w:val="ListParagraph"/>
        <w:numPr>
          <w:ilvl w:val="0"/>
          <w:numId w:val="1"/>
        </w:numPr>
        <w:rPr>
          <w:rFonts w:ascii="Maiandra GD" w:hAnsi="Maiandra GD"/>
          <w:b/>
          <w:color w:val="FF0000"/>
          <w:sz w:val="28"/>
          <w:szCs w:val="28"/>
        </w:rPr>
      </w:pPr>
      <w:r w:rsidRPr="005529C7">
        <w:rPr>
          <w:rFonts w:ascii="Maiandra GD" w:hAnsi="Maiandra GD"/>
          <w:b/>
          <w:sz w:val="28"/>
          <w:szCs w:val="28"/>
        </w:rPr>
        <w:t xml:space="preserve">Where (setting):  </w:t>
      </w:r>
      <w:r w:rsidRPr="005529C7">
        <w:rPr>
          <w:rFonts w:ascii="Maiandra GD" w:hAnsi="Maiandra GD"/>
          <w:sz w:val="28"/>
          <w:szCs w:val="28"/>
        </w:rPr>
        <w:t xml:space="preserve">on a street in Venice, outside </w:t>
      </w:r>
      <w:proofErr w:type="spellStart"/>
      <w:r w:rsidRPr="005529C7">
        <w:rPr>
          <w:rFonts w:ascii="Maiandra GD" w:hAnsi="Maiandra GD"/>
          <w:sz w:val="28"/>
          <w:szCs w:val="28"/>
        </w:rPr>
        <w:t>Brabantio’s</w:t>
      </w:r>
      <w:proofErr w:type="spellEnd"/>
      <w:r w:rsidRPr="005529C7">
        <w:rPr>
          <w:rFonts w:ascii="Maiandra GD" w:hAnsi="Maiandra GD"/>
          <w:sz w:val="28"/>
          <w:szCs w:val="28"/>
        </w:rPr>
        <w:t xml:space="preserve"> house</w:t>
      </w:r>
      <w:r w:rsidR="00CE2C16" w:rsidRPr="005529C7">
        <w:rPr>
          <w:rFonts w:ascii="Maiandra GD" w:hAnsi="Maiandra GD"/>
          <w:b/>
          <w:sz w:val="28"/>
          <w:szCs w:val="28"/>
        </w:rPr>
        <w:t xml:space="preserve">  </w:t>
      </w:r>
      <w:r w:rsidR="00CE2C16" w:rsidRPr="005529C7">
        <w:rPr>
          <w:rFonts w:ascii="Maiandra GD" w:hAnsi="Maiandra GD"/>
          <w:b/>
          <w:color w:val="FF0000"/>
          <w:sz w:val="28"/>
          <w:szCs w:val="28"/>
        </w:rPr>
        <w:t>(1 mark)</w:t>
      </w:r>
    </w:p>
    <w:p w:rsidR="00A53CE3" w:rsidRPr="005529C7" w:rsidRDefault="00A53CE3" w:rsidP="005529C7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5529C7">
        <w:rPr>
          <w:rFonts w:ascii="Maiandra GD" w:hAnsi="Maiandra GD"/>
          <w:b/>
          <w:sz w:val="28"/>
          <w:szCs w:val="28"/>
        </w:rPr>
        <w:t xml:space="preserve">Context (plot):  </w:t>
      </w:r>
      <w:r w:rsidRPr="005529C7">
        <w:rPr>
          <w:rFonts w:ascii="Maiandra GD" w:hAnsi="Maiandra GD"/>
          <w:sz w:val="28"/>
          <w:szCs w:val="28"/>
        </w:rPr>
        <w:t>Opening scene of play</w:t>
      </w:r>
    </w:p>
    <w:p w:rsidR="00A53CE3" w:rsidRPr="005529C7" w:rsidRDefault="00CE2C16" w:rsidP="00A53CE3">
      <w:pPr>
        <w:rPr>
          <w:rFonts w:ascii="Maiandra GD" w:hAnsi="Maiandra GD"/>
          <w:sz w:val="28"/>
          <w:szCs w:val="28"/>
        </w:rPr>
      </w:pPr>
      <w:proofErr w:type="gramStart"/>
      <w:r w:rsidRPr="005529C7">
        <w:rPr>
          <w:rFonts w:ascii="Maiandra GD" w:hAnsi="Maiandra GD"/>
          <w:color w:val="FF0000"/>
          <w:sz w:val="28"/>
          <w:szCs w:val="28"/>
        </w:rPr>
        <w:t>( 2</w:t>
      </w:r>
      <w:proofErr w:type="gramEnd"/>
      <w:r w:rsidRPr="005529C7">
        <w:rPr>
          <w:rFonts w:ascii="Maiandra GD" w:hAnsi="Maiandra GD"/>
          <w:color w:val="FF0000"/>
          <w:sz w:val="28"/>
          <w:szCs w:val="28"/>
        </w:rPr>
        <w:t xml:space="preserve"> marks)</w:t>
      </w:r>
      <w:r w:rsidRPr="005529C7">
        <w:rPr>
          <w:rFonts w:ascii="Maiandra GD" w:hAnsi="Maiandra GD"/>
          <w:sz w:val="28"/>
          <w:szCs w:val="28"/>
        </w:rPr>
        <w:tab/>
      </w:r>
      <w:r w:rsidRPr="005529C7">
        <w:rPr>
          <w:rFonts w:ascii="Maiandra GD" w:hAnsi="Maiandra GD"/>
          <w:sz w:val="28"/>
          <w:szCs w:val="28"/>
        </w:rPr>
        <w:tab/>
      </w:r>
      <w:proofErr w:type="spellStart"/>
      <w:r w:rsidR="00A53CE3" w:rsidRPr="005529C7">
        <w:rPr>
          <w:rFonts w:ascii="Maiandra GD" w:hAnsi="Maiandra GD"/>
          <w:sz w:val="28"/>
          <w:szCs w:val="28"/>
        </w:rPr>
        <w:t>Iago</w:t>
      </w:r>
      <w:proofErr w:type="spellEnd"/>
      <w:r w:rsidR="00A53CE3" w:rsidRPr="005529C7">
        <w:rPr>
          <w:rFonts w:ascii="Maiandra GD" w:hAnsi="Maiandra GD"/>
          <w:sz w:val="28"/>
          <w:szCs w:val="28"/>
        </w:rPr>
        <w:t xml:space="preserve"> has just informed </w:t>
      </w:r>
      <w:proofErr w:type="spellStart"/>
      <w:r w:rsidR="00A53CE3" w:rsidRPr="005529C7">
        <w:rPr>
          <w:rFonts w:ascii="Maiandra GD" w:hAnsi="Maiandra GD"/>
          <w:sz w:val="28"/>
          <w:szCs w:val="28"/>
        </w:rPr>
        <w:t>Roderigo</w:t>
      </w:r>
      <w:proofErr w:type="spellEnd"/>
      <w:r w:rsidR="00A53CE3" w:rsidRPr="005529C7">
        <w:rPr>
          <w:rFonts w:ascii="Maiandra GD" w:hAnsi="Maiandra GD"/>
          <w:sz w:val="28"/>
          <w:szCs w:val="28"/>
        </w:rPr>
        <w:t xml:space="preserve"> of hatred for Othello </w:t>
      </w:r>
      <w:r w:rsidR="00A53CE3" w:rsidRPr="005529C7">
        <w:rPr>
          <w:rFonts w:ascii="Maiandra GD" w:hAnsi="Maiandra GD"/>
          <w:sz w:val="28"/>
          <w:szCs w:val="28"/>
        </w:rPr>
        <w:tab/>
      </w:r>
      <w:r w:rsidR="00A53CE3" w:rsidRPr="005529C7">
        <w:rPr>
          <w:rFonts w:ascii="Maiandra GD" w:hAnsi="Maiandra GD"/>
          <w:sz w:val="28"/>
          <w:szCs w:val="28"/>
        </w:rPr>
        <w:tab/>
      </w:r>
      <w:r w:rsidR="00A53CE3" w:rsidRPr="005529C7">
        <w:rPr>
          <w:rFonts w:ascii="Maiandra GD" w:hAnsi="Maiandra GD"/>
          <w:sz w:val="28"/>
          <w:szCs w:val="28"/>
        </w:rPr>
        <w:tab/>
      </w:r>
      <w:r w:rsidR="00A53CE3" w:rsidRPr="005529C7">
        <w:rPr>
          <w:rFonts w:ascii="Maiandra GD" w:hAnsi="Maiandra GD"/>
          <w:sz w:val="28"/>
          <w:szCs w:val="28"/>
        </w:rPr>
        <w:tab/>
        <w:t xml:space="preserve">over the promotion of </w:t>
      </w:r>
      <w:proofErr w:type="spellStart"/>
      <w:r w:rsidR="00A53CE3" w:rsidRPr="005529C7">
        <w:rPr>
          <w:rFonts w:ascii="Maiandra GD" w:hAnsi="Maiandra GD"/>
          <w:sz w:val="28"/>
          <w:szCs w:val="28"/>
        </w:rPr>
        <w:t>Cassio</w:t>
      </w:r>
      <w:proofErr w:type="spellEnd"/>
    </w:p>
    <w:p w:rsidR="00A53CE3" w:rsidRPr="005529C7" w:rsidRDefault="00A53CE3" w:rsidP="00A53CE3">
      <w:pPr>
        <w:rPr>
          <w:rFonts w:ascii="Maiandra GD" w:hAnsi="Maiandra GD"/>
          <w:sz w:val="28"/>
          <w:szCs w:val="28"/>
        </w:rPr>
      </w:pPr>
      <w:r w:rsidRPr="005529C7">
        <w:rPr>
          <w:rFonts w:ascii="Maiandra GD" w:hAnsi="Maiandra GD"/>
          <w:sz w:val="28"/>
          <w:szCs w:val="28"/>
        </w:rPr>
        <w:tab/>
      </w:r>
      <w:r w:rsidRPr="005529C7">
        <w:rPr>
          <w:rFonts w:ascii="Maiandra GD" w:hAnsi="Maiandra GD"/>
          <w:sz w:val="28"/>
          <w:szCs w:val="28"/>
        </w:rPr>
        <w:tab/>
      </w:r>
      <w:r w:rsidRPr="005529C7">
        <w:rPr>
          <w:rFonts w:ascii="Maiandra GD" w:hAnsi="Maiandra GD"/>
          <w:sz w:val="28"/>
          <w:szCs w:val="28"/>
        </w:rPr>
        <w:tab/>
      </w:r>
      <w:proofErr w:type="spellStart"/>
      <w:r w:rsidRPr="005529C7">
        <w:rPr>
          <w:rFonts w:ascii="Maiandra GD" w:hAnsi="Maiandra GD"/>
          <w:sz w:val="28"/>
          <w:szCs w:val="28"/>
        </w:rPr>
        <w:t>Iago</w:t>
      </w:r>
      <w:proofErr w:type="spellEnd"/>
      <w:r w:rsidRPr="005529C7">
        <w:rPr>
          <w:rFonts w:ascii="Maiandra GD" w:hAnsi="Maiandra GD"/>
          <w:sz w:val="28"/>
          <w:szCs w:val="28"/>
        </w:rPr>
        <w:t xml:space="preserve"> expresses his intention to pretend to serve Othello in </w:t>
      </w:r>
      <w:r w:rsidRPr="005529C7">
        <w:rPr>
          <w:rFonts w:ascii="Maiandra GD" w:hAnsi="Maiandra GD"/>
          <w:sz w:val="28"/>
          <w:szCs w:val="28"/>
        </w:rPr>
        <w:tab/>
      </w:r>
      <w:r w:rsidRPr="005529C7">
        <w:rPr>
          <w:rFonts w:ascii="Maiandra GD" w:hAnsi="Maiandra GD"/>
          <w:sz w:val="28"/>
          <w:szCs w:val="28"/>
        </w:rPr>
        <w:tab/>
      </w:r>
      <w:r w:rsidRPr="005529C7">
        <w:rPr>
          <w:rFonts w:ascii="Maiandra GD" w:hAnsi="Maiandra GD"/>
          <w:sz w:val="28"/>
          <w:szCs w:val="28"/>
        </w:rPr>
        <w:tab/>
      </w:r>
      <w:r w:rsidRPr="005529C7">
        <w:rPr>
          <w:rFonts w:ascii="Maiandra GD" w:hAnsi="Maiandra GD"/>
          <w:sz w:val="28"/>
          <w:szCs w:val="28"/>
        </w:rPr>
        <w:tab/>
        <w:t>order to exact his revenge</w:t>
      </w:r>
    </w:p>
    <w:p w:rsidR="00A53CE3" w:rsidRPr="005529C7" w:rsidRDefault="00A53CE3" w:rsidP="005529C7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sz w:val="24"/>
          <w:szCs w:val="24"/>
        </w:rPr>
      </w:pPr>
      <w:r w:rsidRPr="005529C7">
        <w:rPr>
          <w:rFonts w:ascii="Maiandra GD" w:hAnsi="Maiandra GD"/>
          <w:b/>
          <w:sz w:val="28"/>
          <w:szCs w:val="28"/>
          <w:highlight w:val="lightGray"/>
        </w:rPr>
        <w:t>Significance:</w:t>
      </w:r>
      <w:r w:rsidRPr="005529C7">
        <w:rPr>
          <w:rFonts w:ascii="Maiandra GD" w:hAnsi="Maiandra GD"/>
          <w:b/>
          <w:sz w:val="28"/>
          <w:szCs w:val="28"/>
        </w:rPr>
        <w:tab/>
      </w:r>
      <w:r w:rsidRPr="005529C7">
        <w:rPr>
          <w:rFonts w:ascii="Maiandra GD" w:hAnsi="Maiandra GD"/>
          <w:sz w:val="24"/>
          <w:szCs w:val="24"/>
        </w:rPr>
        <w:t>blank verse (unrhymed lines of iambic pentameter</w:t>
      </w:r>
    </w:p>
    <w:p w:rsidR="00A53CE3" w:rsidRPr="005529C7" w:rsidRDefault="00CE2C16" w:rsidP="00A53CE3">
      <w:pPr>
        <w:spacing w:after="0"/>
        <w:rPr>
          <w:rFonts w:ascii="Maiandra GD" w:hAnsi="Maiandra GD"/>
          <w:sz w:val="24"/>
          <w:szCs w:val="24"/>
        </w:rPr>
      </w:pPr>
      <w:r w:rsidRPr="005529C7">
        <w:rPr>
          <w:rFonts w:ascii="Maiandra GD" w:hAnsi="Maiandra GD"/>
          <w:color w:val="FF0000"/>
          <w:sz w:val="24"/>
          <w:szCs w:val="24"/>
        </w:rPr>
        <w:t>(5 marks)</w:t>
      </w:r>
      <w:r w:rsidR="00A53CE3" w:rsidRPr="005529C7">
        <w:rPr>
          <w:rFonts w:ascii="Maiandra GD" w:hAnsi="Maiandra GD"/>
          <w:sz w:val="24"/>
          <w:szCs w:val="24"/>
        </w:rPr>
        <w:tab/>
      </w:r>
      <w:r w:rsidR="00A53CE3" w:rsidRPr="005529C7">
        <w:rPr>
          <w:rFonts w:ascii="Maiandra GD" w:hAnsi="Maiandra GD"/>
          <w:sz w:val="24"/>
          <w:szCs w:val="24"/>
        </w:rPr>
        <w:tab/>
        <w:t xml:space="preserve">Shows </w:t>
      </w:r>
      <w:proofErr w:type="spellStart"/>
      <w:r w:rsidR="00A53CE3" w:rsidRPr="005529C7">
        <w:rPr>
          <w:rFonts w:ascii="Maiandra GD" w:hAnsi="Maiandra GD"/>
          <w:sz w:val="24"/>
          <w:szCs w:val="24"/>
        </w:rPr>
        <w:t>Iago</w:t>
      </w:r>
      <w:proofErr w:type="spellEnd"/>
      <w:r w:rsidR="00A53CE3" w:rsidRPr="005529C7">
        <w:rPr>
          <w:rFonts w:ascii="Maiandra GD" w:hAnsi="Maiandra GD"/>
          <w:sz w:val="24"/>
          <w:szCs w:val="24"/>
        </w:rPr>
        <w:t xml:space="preserve"> is attempting to appear noble and speak </w:t>
      </w:r>
      <w:r w:rsidR="00A53CE3" w:rsidRPr="005529C7">
        <w:rPr>
          <w:rFonts w:ascii="Maiandra GD" w:hAnsi="Maiandra GD"/>
          <w:sz w:val="24"/>
          <w:szCs w:val="24"/>
        </w:rPr>
        <w:tab/>
      </w:r>
      <w:r w:rsidR="00A53CE3" w:rsidRPr="005529C7">
        <w:rPr>
          <w:rFonts w:ascii="Maiandra GD" w:hAnsi="Maiandra GD"/>
          <w:sz w:val="24"/>
          <w:szCs w:val="24"/>
        </w:rPr>
        <w:tab/>
      </w:r>
      <w:r w:rsidR="00A53CE3" w:rsidRPr="005529C7">
        <w:rPr>
          <w:rFonts w:ascii="Maiandra GD" w:hAnsi="Maiandra GD"/>
          <w:sz w:val="24"/>
          <w:szCs w:val="24"/>
        </w:rPr>
        <w:tab/>
      </w:r>
      <w:r w:rsidR="00A53CE3" w:rsidRPr="005529C7">
        <w:rPr>
          <w:rFonts w:ascii="Maiandra GD" w:hAnsi="Maiandra GD"/>
          <w:sz w:val="24"/>
          <w:szCs w:val="24"/>
        </w:rPr>
        <w:tab/>
      </w:r>
      <w:r w:rsidR="00A53CE3" w:rsidRPr="005529C7">
        <w:rPr>
          <w:rFonts w:ascii="Maiandra GD" w:hAnsi="Maiandra GD"/>
          <w:sz w:val="24"/>
          <w:szCs w:val="24"/>
        </w:rPr>
        <w:tab/>
        <w:t>eloquently and persuasively</w:t>
      </w:r>
    </w:p>
    <w:p w:rsidR="00A53CE3" w:rsidRPr="005529C7" w:rsidRDefault="00A53CE3" w:rsidP="00A53CE3">
      <w:pPr>
        <w:spacing w:after="0"/>
        <w:rPr>
          <w:rFonts w:ascii="Maiandra GD" w:hAnsi="Maiandra GD"/>
          <w:sz w:val="24"/>
          <w:szCs w:val="24"/>
        </w:rPr>
      </w:pPr>
    </w:p>
    <w:p w:rsidR="00A53CE3" w:rsidRPr="005529C7" w:rsidRDefault="00A53CE3" w:rsidP="00A53CE3">
      <w:pPr>
        <w:spacing w:after="0"/>
        <w:rPr>
          <w:rFonts w:ascii="Maiandra GD" w:hAnsi="Maiandra GD"/>
          <w:sz w:val="24"/>
          <w:szCs w:val="24"/>
        </w:rPr>
      </w:pP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proofErr w:type="spellStart"/>
      <w:r w:rsidRPr="005529C7">
        <w:rPr>
          <w:rFonts w:ascii="Maiandra GD" w:hAnsi="Maiandra GD"/>
          <w:sz w:val="24"/>
          <w:szCs w:val="24"/>
        </w:rPr>
        <w:t>Iago’s</w:t>
      </w:r>
      <w:proofErr w:type="spellEnd"/>
      <w:r w:rsidRPr="005529C7">
        <w:rPr>
          <w:rFonts w:ascii="Maiandra GD" w:hAnsi="Maiandra GD"/>
          <w:sz w:val="24"/>
          <w:szCs w:val="24"/>
        </w:rPr>
        <w:t xml:space="preserve"> world view of the role of the servant to master is </w:t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  <w:t xml:space="preserve">revealed which matches the Renaissance view of social </w:t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  <w:t>classes</w:t>
      </w:r>
    </w:p>
    <w:p w:rsidR="00A53CE3" w:rsidRPr="005529C7" w:rsidRDefault="00A53CE3" w:rsidP="00A53CE3">
      <w:pPr>
        <w:spacing w:after="0"/>
        <w:rPr>
          <w:rFonts w:ascii="Maiandra GD" w:hAnsi="Maiandra GD"/>
          <w:sz w:val="24"/>
          <w:szCs w:val="24"/>
        </w:rPr>
      </w:pPr>
    </w:p>
    <w:p w:rsidR="00A53CE3" w:rsidRPr="005529C7" w:rsidRDefault="00A53CE3" w:rsidP="00A53CE3">
      <w:pPr>
        <w:spacing w:after="0"/>
        <w:rPr>
          <w:rFonts w:ascii="Maiandra GD" w:hAnsi="Maiandra GD"/>
          <w:sz w:val="24"/>
          <w:szCs w:val="24"/>
        </w:rPr>
      </w:pP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proofErr w:type="spellStart"/>
      <w:r w:rsidRPr="005529C7">
        <w:rPr>
          <w:rFonts w:ascii="Maiandra GD" w:hAnsi="Maiandra GD"/>
          <w:sz w:val="24"/>
          <w:szCs w:val="24"/>
        </w:rPr>
        <w:t>Iago’s</w:t>
      </w:r>
      <w:proofErr w:type="spellEnd"/>
      <w:r w:rsidRPr="005529C7">
        <w:rPr>
          <w:rFonts w:ascii="Maiandra GD" w:hAnsi="Maiandra GD"/>
          <w:sz w:val="24"/>
          <w:szCs w:val="24"/>
        </w:rPr>
        <w:t xml:space="preserve"> motivation and plan are revealed</w:t>
      </w:r>
    </w:p>
    <w:p w:rsidR="00A53CE3" w:rsidRPr="005529C7" w:rsidRDefault="00A53CE3" w:rsidP="00A53CE3">
      <w:pPr>
        <w:spacing w:after="0"/>
        <w:rPr>
          <w:rFonts w:ascii="Maiandra GD" w:hAnsi="Maiandra GD"/>
          <w:sz w:val="24"/>
          <w:szCs w:val="24"/>
        </w:rPr>
      </w:pPr>
    </w:p>
    <w:p w:rsidR="00A53CE3" w:rsidRPr="005529C7" w:rsidRDefault="00A53CE3" w:rsidP="00A53CE3">
      <w:pPr>
        <w:spacing w:after="0"/>
        <w:rPr>
          <w:rFonts w:ascii="Maiandra GD" w:hAnsi="Maiandra GD"/>
          <w:sz w:val="24"/>
          <w:szCs w:val="24"/>
        </w:rPr>
      </w:pP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  <w:t>Theme of “I am not what I am” is introduced</w:t>
      </w:r>
    </w:p>
    <w:p w:rsidR="00A53CE3" w:rsidRPr="005529C7" w:rsidRDefault="00A53CE3" w:rsidP="00A53CE3">
      <w:pPr>
        <w:spacing w:after="0"/>
        <w:rPr>
          <w:rFonts w:ascii="Maiandra GD" w:hAnsi="Maiandra GD"/>
          <w:sz w:val="24"/>
          <w:szCs w:val="24"/>
        </w:rPr>
      </w:pP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</w:p>
    <w:p w:rsidR="00A53CE3" w:rsidRPr="005529C7" w:rsidRDefault="00A53CE3" w:rsidP="00A53CE3">
      <w:pPr>
        <w:spacing w:after="0"/>
        <w:rPr>
          <w:rFonts w:ascii="Maiandra GD" w:hAnsi="Maiandra GD"/>
          <w:sz w:val="24"/>
          <w:szCs w:val="24"/>
        </w:rPr>
      </w:pP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proofErr w:type="spellStart"/>
      <w:r w:rsidRPr="005529C7">
        <w:rPr>
          <w:rFonts w:ascii="Maiandra GD" w:hAnsi="Maiandra GD"/>
          <w:sz w:val="24"/>
          <w:szCs w:val="24"/>
        </w:rPr>
        <w:t>Iago’s</w:t>
      </w:r>
      <w:proofErr w:type="spellEnd"/>
      <w:r w:rsidRPr="005529C7">
        <w:rPr>
          <w:rFonts w:ascii="Maiandra GD" w:hAnsi="Maiandra GD"/>
          <w:sz w:val="24"/>
          <w:szCs w:val="24"/>
        </w:rPr>
        <w:t xml:space="preserve"> personality, refusal to be vulnerable, is revealed</w:t>
      </w:r>
    </w:p>
    <w:p w:rsidR="00A53CE3" w:rsidRPr="005529C7" w:rsidRDefault="00A53CE3" w:rsidP="00A53CE3">
      <w:pPr>
        <w:spacing w:after="0"/>
        <w:rPr>
          <w:rFonts w:ascii="Maiandra GD" w:hAnsi="Maiandra GD"/>
          <w:sz w:val="24"/>
          <w:szCs w:val="24"/>
        </w:rPr>
      </w:pPr>
    </w:p>
    <w:p w:rsidR="00A53CE3" w:rsidRPr="005529C7" w:rsidRDefault="00A53CE3" w:rsidP="00A53CE3">
      <w:pPr>
        <w:spacing w:after="0"/>
        <w:rPr>
          <w:rFonts w:ascii="Maiandra GD" w:hAnsi="Maiandra GD"/>
          <w:sz w:val="24"/>
          <w:szCs w:val="24"/>
        </w:rPr>
      </w:pP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proofErr w:type="spellStart"/>
      <w:r w:rsidRPr="005529C7">
        <w:rPr>
          <w:rFonts w:ascii="Maiandra GD" w:hAnsi="Maiandra GD"/>
          <w:sz w:val="24"/>
          <w:szCs w:val="24"/>
        </w:rPr>
        <w:t>Iago’s</w:t>
      </w:r>
      <w:proofErr w:type="spellEnd"/>
      <w:r w:rsidRPr="005529C7">
        <w:rPr>
          <w:rFonts w:ascii="Maiandra GD" w:hAnsi="Maiandra GD"/>
          <w:sz w:val="24"/>
          <w:szCs w:val="24"/>
        </w:rPr>
        <w:t xml:space="preserve"> manipulation of poisoning others through the ear </w:t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</w:r>
      <w:r w:rsidRPr="005529C7">
        <w:rPr>
          <w:rFonts w:ascii="Maiandra GD" w:hAnsi="Maiandra GD"/>
          <w:sz w:val="24"/>
          <w:szCs w:val="24"/>
        </w:rPr>
        <w:tab/>
        <w:t>with his words is begun</w:t>
      </w:r>
    </w:p>
    <w:p w:rsidR="005529C7" w:rsidRDefault="005529C7" w:rsidP="0021395B">
      <w:pPr>
        <w:spacing w:after="0"/>
        <w:jc w:val="center"/>
        <w:rPr>
          <w:rFonts w:ascii="Maiandra GD" w:hAnsi="Maiandra GD"/>
          <w:b/>
          <w:sz w:val="28"/>
          <w:szCs w:val="28"/>
        </w:rPr>
      </w:pPr>
    </w:p>
    <w:p w:rsidR="0021395B" w:rsidRDefault="005529C7" w:rsidP="005529C7">
      <w:pPr>
        <w:spacing w:after="0"/>
        <w:rPr>
          <w:rFonts w:ascii="Maiandra GD" w:hAnsi="Maiandra GD"/>
          <w:b/>
          <w:sz w:val="28"/>
          <w:szCs w:val="28"/>
        </w:rPr>
      </w:pPr>
      <w:r w:rsidRPr="005529C7">
        <w:rPr>
          <w:rFonts w:ascii="Maiandra GD" w:hAnsi="Maiandra GD"/>
          <w:b/>
          <w:sz w:val="28"/>
          <w:szCs w:val="28"/>
          <w:highlight w:val="yellow"/>
        </w:rPr>
        <w:lastRenderedPageBreak/>
        <w:t>Paragraph handed in to Teacher:</w:t>
      </w:r>
    </w:p>
    <w:p w:rsidR="0021395B" w:rsidRDefault="0021395B" w:rsidP="005529C7">
      <w:pPr>
        <w:spacing w:after="0"/>
        <w:ind w:left="720"/>
        <w:jc w:val="center"/>
        <w:rPr>
          <w:rFonts w:ascii="Maiandra GD" w:hAnsi="Maiandra GD"/>
          <w:b/>
          <w:sz w:val="28"/>
          <w:szCs w:val="28"/>
        </w:rPr>
      </w:pPr>
    </w:p>
    <w:p w:rsidR="0021395B" w:rsidRPr="005529C7" w:rsidRDefault="0021395B" w:rsidP="0021395B">
      <w:pPr>
        <w:spacing w:after="0"/>
        <w:rPr>
          <w:rFonts w:ascii="Maiandra GD" w:hAnsi="Maiandra GD"/>
          <w:sz w:val="28"/>
          <w:szCs w:val="28"/>
        </w:rPr>
      </w:pPr>
      <w:r w:rsidRPr="005529C7">
        <w:rPr>
          <w:rFonts w:ascii="Maiandra GD" w:hAnsi="Maiandra GD"/>
          <w:sz w:val="28"/>
          <w:szCs w:val="28"/>
        </w:rPr>
        <w:t xml:space="preserve">In this passage </w:t>
      </w:r>
      <w:proofErr w:type="spellStart"/>
      <w:r w:rsidRPr="005529C7">
        <w:rPr>
          <w:rFonts w:ascii="Maiandra GD" w:hAnsi="Maiandra GD"/>
          <w:b/>
          <w:i/>
          <w:sz w:val="28"/>
          <w:szCs w:val="28"/>
        </w:rPr>
        <w:t>Iago</w:t>
      </w:r>
      <w:proofErr w:type="spellEnd"/>
      <w:r w:rsidRPr="005529C7">
        <w:rPr>
          <w:rFonts w:ascii="Maiandra GD" w:hAnsi="Maiandra GD"/>
          <w:sz w:val="28"/>
          <w:szCs w:val="28"/>
        </w:rPr>
        <w:t xml:space="preserve"> is speaking to </w:t>
      </w:r>
      <w:proofErr w:type="spellStart"/>
      <w:proofErr w:type="gramStart"/>
      <w:r w:rsidRPr="005529C7">
        <w:rPr>
          <w:rFonts w:ascii="Maiandra GD" w:hAnsi="Maiandra GD"/>
          <w:b/>
          <w:i/>
          <w:sz w:val="28"/>
          <w:szCs w:val="28"/>
        </w:rPr>
        <w:t>Roderigo</w:t>
      </w:r>
      <w:proofErr w:type="spellEnd"/>
      <w:r w:rsidRPr="005529C7">
        <w:rPr>
          <w:rFonts w:ascii="Maiandra GD" w:hAnsi="Maiandra GD"/>
          <w:sz w:val="28"/>
          <w:szCs w:val="28"/>
        </w:rPr>
        <w:t xml:space="preserve"> </w:t>
      </w:r>
      <w:r w:rsidR="005529C7">
        <w:rPr>
          <w:rFonts w:ascii="Maiandra GD" w:hAnsi="Maiandra GD"/>
          <w:sz w:val="28"/>
          <w:szCs w:val="28"/>
        </w:rPr>
        <w:t xml:space="preserve"> </w:t>
      </w:r>
      <w:r w:rsidRPr="005529C7">
        <w:rPr>
          <w:rFonts w:ascii="Maiandra GD" w:hAnsi="Maiandra GD"/>
          <w:sz w:val="28"/>
          <w:szCs w:val="28"/>
        </w:rPr>
        <w:t>on</w:t>
      </w:r>
      <w:proofErr w:type="gramEnd"/>
      <w:r w:rsidRPr="005529C7">
        <w:rPr>
          <w:rFonts w:ascii="Maiandra GD" w:hAnsi="Maiandra GD"/>
          <w:sz w:val="28"/>
          <w:szCs w:val="28"/>
        </w:rPr>
        <w:t xml:space="preserve"> </w:t>
      </w:r>
      <w:r w:rsidRPr="005529C7">
        <w:rPr>
          <w:rFonts w:ascii="Maiandra GD" w:hAnsi="Maiandra GD"/>
          <w:b/>
          <w:i/>
          <w:sz w:val="28"/>
          <w:szCs w:val="28"/>
        </w:rPr>
        <w:t xml:space="preserve">a street in Venice outside the home of senator </w:t>
      </w:r>
      <w:proofErr w:type="spellStart"/>
      <w:r w:rsidRPr="005529C7">
        <w:rPr>
          <w:rFonts w:ascii="Maiandra GD" w:hAnsi="Maiandra GD"/>
          <w:b/>
          <w:i/>
          <w:sz w:val="28"/>
          <w:szCs w:val="28"/>
        </w:rPr>
        <w:t>Brabantio</w:t>
      </w:r>
      <w:proofErr w:type="spellEnd"/>
      <w:r w:rsidRPr="005529C7">
        <w:rPr>
          <w:rFonts w:ascii="Maiandra GD" w:hAnsi="Maiandra GD"/>
          <w:sz w:val="28"/>
          <w:szCs w:val="28"/>
        </w:rPr>
        <w:t xml:space="preserve">.  It is the opening scene of the play and an introduction to the character of </w:t>
      </w:r>
      <w:proofErr w:type="spellStart"/>
      <w:r w:rsidRPr="005529C7">
        <w:rPr>
          <w:rFonts w:ascii="Maiandra GD" w:hAnsi="Maiandra GD"/>
          <w:sz w:val="28"/>
          <w:szCs w:val="28"/>
        </w:rPr>
        <w:t>Iago</w:t>
      </w:r>
      <w:proofErr w:type="spellEnd"/>
      <w:r w:rsidRPr="005529C7">
        <w:rPr>
          <w:rFonts w:ascii="Maiandra GD" w:hAnsi="Maiandra GD"/>
          <w:sz w:val="28"/>
          <w:szCs w:val="28"/>
        </w:rPr>
        <w:t xml:space="preserve">.  </w:t>
      </w:r>
      <w:proofErr w:type="spellStart"/>
      <w:r w:rsidRPr="005529C7">
        <w:rPr>
          <w:rFonts w:ascii="Maiandra GD" w:hAnsi="Maiandra GD"/>
          <w:b/>
          <w:i/>
          <w:sz w:val="28"/>
          <w:szCs w:val="28"/>
        </w:rPr>
        <w:t>Iago</w:t>
      </w:r>
      <w:proofErr w:type="spellEnd"/>
      <w:r w:rsidRPr="005529C7">
        <w:rPr>
          <w:rFonts w:ascii="Maiandra GD" w:hAnsi="Maiandra GD"/>
          <w:b/>
          <w:i/>
          <w:sz w:val="28"/>
          <w:szCs w:val="28"/>
        </w:rPr>
        <w:t xml:space="preserve"> has just informed </w:t>
      </w:r>
      <w:proofErr w:type="spellStart"/>
      <w:r w:rsidRPr="005529C7">
        <w:rPr>
          <w:rFonts w:ascii="Maiandra GD" w:hAnsi="Maiandra GD"/>
          <w:b/>
          <w:i/>
          <w:sz w:val="28"/>
          <w:szCs w:val="28"/>
        </w:rPr>
        <w:t>Roderigo</w:t>
      </w:r>
      <w:proofErr w:type="spellEnd"/>
      <w:r w:rsidRPr="005529C7">
        <w:rPr>
          <w:rFonts w:ascii="Maiandra GD" w:hAnsi="Maiandra GD"/>
          <w:b/>
          <w:i/>
          <w:sz w:val="28"/>
          <w:szCs w:val="28"/>
        </w:rPr>
        <w:t xml:space="preserve"> of his hatred towards general Othello because of Othello’s promotion of Michael </w:t>
      </w:r>
      <w:proofErr w:type="spellStart"/>
      <w:r w:rsidRPr="005529C7">
        <w:rPr>
          <w:rFonts w:ascii="Maiandra GD" w:hAnsi="Maiandra GD"/>
          <w:b/>
          <w:i/>
          <w:sz w:val="28"/>
          <w:szCs w:val="28"/>
        </w:rPr>
        <w:t>Cassio</w:t>
      </w:r>
      <w:proofErr w:type="spellEnd"/>
      <w:r w:rsidRPr="005529C7">
        <w:rPr>
          <w:rFonts w:ascii="Maiandra GD" w:hAnsi="Maiandra GD"/>
          <w:b/>
          <w:i/>
          <w:sz w:val="28"/>
          <w:szCs w:val="28"/>
        </w:rPr>
        <w:t xml:space="preserve"> to lieutenant, a position </w:t>
      </w:r>
      <w:proofErr w:type="spellStart"/>
      <w:r w:rsidRPr="005529C7">
        <w:rPr>
          <w:rFonts w:ascii="Maiandra GD" w:hAnsi="Maiandra GD"/>
          <w:b/>
          <w:i/>
          <w:sz w:val="28"/>
          <w:szCs w:val="28"/>
        </w:rPr>
        <w:t>Iago</w:t>
      </w:r>
      <w:proofErr w:type="spellEnd"/>
      <w:r w:rsidRPr="005529C7">
        <w:rPr>
          <w:rFonts w:ascii="Maiandra GD" w:hAnsi="Maiandra GD"/>
          <w:b/>
          <w:i/>
          <w:sz w:val="28"/>
          <w:szCs w:val="28"/>
        </w:rPr>
        <w:t xml:space="preserve"> wanted for himself.  </w:t>
      </w:r>
      <w:proofErr w:type="spellStart"/>
      <w:r w:rsidRPr="005529C7">
        <w:rPr>
          <w:rFonts w:ascii="Maiandra GD" w:hAnsi="Maiandra GD"/>
          <w:b/>
          <w:i/>
          <w:sz w:val="28"/>
          <w:szCs w:val="28"/>
        </w:rPr>
        <w:t>Iago</w:t>
      </w:r>
      <w:proofErr w:type="spellEnd"/>
      <w:r w:rsidRPr="005529C7">
        <w:rPr>
          <w:rFonts w:ascii="Maiandra GD" w:hAnsi="Maiandra GD"/>
          <w:b/>
          <w:i/>
          <w:sz w:val="28"/>
          <w:szCs w:val="28"/>
        </w:rPr>
        <w:t xml:space="preserve"> expresses his intention to pretend to serve and love Othello only in order to exact his revenge.</w:t>
      </w:r>
      <w:r w:rsidRPr="005529C7">
        <w:rPr>
          <w:rFonts w:ascii="Maiandra GD" w:hAnsi="Maiandra GD"/>
          <w:sz w:val="28"/>
          <w:szCs w:val="28"/>
        </w:rPr>
        <w:t xml:space="preserve">  The significance of the passage is mainly in what learn of </w:t>
      </w:r>
      <w:proofErr w:type="spellStart"/>
      <w:r w:rsidRPr="005529C7">
        <w:rPr>
          <w:rFonts w:ascii="Maiandra GD" w:hAnsi="Maiandra GD"/>
          <w:sz w:val="28"/>
          <w:szCs w:val="28"/>
        </w:rPr>
        <w:t>Iago</w:t>
      </w:r>
      <w:proofErr w:type="spellEnd"/>
      <w:r w:rsidRPr="005529C7">
        <w:rPr>
          <w:rFonts w:ascii="Maiandra GD" w:hAnsi="Maiandra GD"/>
          <w:sz w:val="28"/>
          <w:szCs w:val="28"/>
        </w:rPr>
        <w:t xml:space="preserve">.  First of all, </w:t>
      </w:r>
      <w:r w:rsidRPr="005529C7">
        <w:rPr>
          <w:rFonts w:ascii="Maiandra GD" w:hAnsi="Maiandra GD"/>
          <w:b/>
          <w:i/>
          <w:sz w:val="28"/>
          <w:szCs w:val="28"/>
        </w:rPr>
        <w:t>he speaks in blank verse</w:t>
      </w:r>
      <w:r w:rsidRPr="005529C7">
        <w:rPr>
          <w:rFonts w:ascii="Maiandra GD" w:hAnsi="Maiandra GD"/>
          <w:sz w:val="28"/>
          <w:szCs w:val="28"/>
        </w:rPr>
        <w:t xml:space="preserve">, suggesting that he is trying to appear honorable in order to persuade and manipulate </w:t>
      </w:r>
      <w:proofErr w:type="spellStart"/>
      <w:r w:rsidRPr="005529C7">
        <w:rPr>
          <w:rFonts w:ascii="Maiandra GD" w:hAnsi="Maiandra GD"/>
          <w:sz w:val="28"/>
          <w:szCs w:val="28"/>
        </w:rPr>
        <w:t>Roderigo</w:t>
      </w:r>
      <w:proofErr w:type="spellEnd"/>
      <w:r w:rsidRPr="005529C7">
        <w:rPr>
          <w:rFonts w:ascii="Maiandra GD" w:hAnsi="Maiandra GD"/>
          <w:sz w:val="28"/>
          <w:szCs w:val="28"/>
        </w:rPr>
        <w:t xml:space="preserve"> to follow his plans.  </w:t>
      </w:r>
      <w:r w:rsidRPr="005529C7">
        <w:rPr>
          <w:rFonts w:ascii="Maiandra GD" w:hAnsi="Maiandra GD"/>
          <w:b/>
          <w:i/>
          <w:sz w:val="28"/>
          <w:szCs w:val="28"/>
        </w:rPr>
        <w:t>These plans involve maki</w:t>
      </w:r>
      <w:r w:rsidR="00CE2C16" w:rsidRPr="005529C7">
        <w:rPr>
          <w:rFonts w:ascii="Maiandra GD" w:hAnsi="Maiandra GD"/>
          <w:b/>
          <w:i/>
          <w:sz w:val="28"/>
          <w:szCs w:val="28"/>
        </w:rPr>
        <w:t>ng life difficult for Othello</w:t>
      </w:r>
      <w:r w:rsidR="00CE2C16" w:rsidRPr="005529C7">
        <w:rPr>
          <w:rFonts w:ascii="Maiandra GD" w:hAnsi="Maiandra GD"/>
          <w:sz w:val="28"/>
          <w:szCs w:val="28"/>
        </w:rPr>
        <w:t xml:space="preserve"> by</w:t>
      </w:r>
      <w:r w:rsidRPr="005529C7">
        <w:rPr>
          <w:rFonts w:ascii="Maiandra GD" w:hAnsi="Maiandra GD"/>
          <w:sz w:val="28"/>
          <w:szCs w:val="28"/>
        </w:rPr>
        <w:t xml:space="preserve"> enraging Desdemona’s father, </w:t>
      </w:r>
      <w:proofErr w:type="spellStart"/>
      <w:r w:rsidRPr="005529C7">
        <w:rPr>
          <w:rFonts w:ascii="Maiandra GD" w:hAnsi="Maiandra GD"/>
          <w:sz w:val="28"/>
          <w:szCs w:val="28"/>
        </w:rPr>
        <w:t>Brabantio</w:t>
      </w:r>
      <w:proofErr w:type="spellEnd"/>
      <w:r w:rsidRPr="005529C7">
        <w:rPr>
          <w:rFonts w:ascii="Maiandra GD" w:hAnsi="Maiandra GD"/>
          <w:sz w:val="28"/>
          <w:szCs w:val="28"/>
        </w:rPr>
        <w:t xml:space="preserve"> over her elopement with Othello, the moor.  </w:t>
      </w:r>
      <w:proofErr w:type="spellStart"/>
      <w:r w:rsidRPr="005529C7">
        <w:rPr>
          <w:rFonts w:ascii="Maiandra GD" w:hAnsi="Maiandra GD"/>
          <w:sz w:val="28"/>
          <w:szCs w:val="28"/>
        </w:rPr>
        <w:t>Iago</w:t>
      </w:r>
      <w:proofErr w:type="spellEnd"/>
      <w:r w:rsidRPr="005529C7">
        <w:rPr>
          <w:rFonts w:ascii="Maiandra GD" w:hAnsi="Maiandra GD"/>
          <w:sz w:val="28"/>
          <w:szCs w:val="28"/>
        </w:rPr>
        <w:t xml:space="preserve"> clearly states that he will only pretend to serve Othello in order to serve himself, setting up the theme of </w:t>
      </w:r>
      <w:r w:rsidRPr="005529C7">
        <w:rPr>
          <w:rFonts w:ascii="Maiandra GD" w:hAnsi="Maiandra GD"/>
          <w:b/>
          <w:i/>
          <w:sz w:val="28"/>
          <w:szCs w:val="28"/>
        </w:rPr>
        <w:t>“I am not what I am.”</w:t>
      </w:r>
      <w:r w:rsidRPr="005529C7">
        <w:rPr>
          <w:rFonts w:ascii="Maiandra GD" w:hAnsi="Maiandra GD"/>
          <w:sz w:val="28"/>
          <w:szCs w:val="28"/>
        </w:rPr>
        <w:t xml:space="preserve">  </w:t>
      </w:r>
      <w:proofErr w:type="spellStart"/>
      <w:r w:rsidRPr="005529C7">
        <w:rPr>
          <w:rFonts w:ascii="Maiandra GD" w:hAnsi="Maiandra GD"/>
          <w:sz w:val="28"/>
          <w:szCs w:val="28"/>
        </w:rPr>
        <w:t>Iago</w:t>
      </w:r>
      <w:proofErr w:type="spellEnd"/>
      <w:r w:rsidRPr="005529C7">
        <w:rPr>
          <w:rFonts w:ascii="Maiandra GD" w:hAnsi="Maiandra GD"/>
          <w:sz w:val="28"/>
          <w:szCs w:val="28"/>
        </w:rPr>
        <w:t xml:space="preserve"> also expresses </w:t>
      </w:r>
      <w:r w:rsidRPr="005529C7">
        <w:rPr>
          <w:rFonts w:ascii="Maiandra GD" w:hAnsi="Maiandra GD"/>
          <w:b/>
          <w:i/>
          <w:sz w:val="28"/>
          <w:szCs w:val="28"/>
        </w:rPr>
        <w:t>his interpretation of Elizabethan social structure</w:t>
      </w:r>
      <w:r w:rsidRPr="005529C7">
        <w:rPr>
          <w:rFonts w:ascii="Maiandra GD" w:hAnsi="Maiandra GD"/>
          <w:sz w:val="28"/>
          <w:szCs w:val="28"/>
        </w:rPr>
        <w:t xml:space="preserve"> and the servant’s duty to his master.  He feels that subservient servants are weak, and he will </w:t>
      </w:r>
      <w:r w:rsidRPr="005529C7">
        <w:rPr>
          <w:rFonts w:ascii="Maiandra GD" w:hAnsi="Maiandra GD"/>
          <w:b/>
          <w:i/>
          <w:sz w:val="28"/>
          <w:szCs w:val="28"/>
        </w:rPr>
        <w:t>never allow his vulnerability to show</w:t>
      </w:r>
      <w:r w:rsidRPr="005529C7">
        <w:rPr>
          <w:rFonts w:ascii="Maiandra GD" w:hAnsi="Maiandra GD"/>
          <w:sz w:val="28"/>
          <w:szCs w:val="28"/>
        </w:rPr>
        <w:t xml:space="preserve"> “for </w:t>
      </w:r>
      <w:proofErr w:type="spellStart"/>
      <w:r w:rsidRPr="005529C7">
        <w:rPr>
          <w:rFonts w:ascii="Maiandra GD" w:hAnsi="Maiandra GD"/>
          <w:sz w:val="28"/>
          <w:szCs w:val="28"/>
        </w:rPr>
        <w:t>daws</w:t>
      </w:r>
      <w:proofErr w:type="spellEnd"/>
      <w:r w:rsidRPr="005529C7">
        <w:rPr>
          <w:rFonts w:ascii="Maiandra GD" w:hAnsi="Maiandra GD"/>
          <w:sz w:val="28"/>
          <w:szCs w:val="28"/>
        </w:rPr>
        <w:t xml:space="preserve"> to pick at.”  </w:t>
      </w:r>
      <w:proofErr w:type="spellStart"/>
      <w:r w:rsidRPr="005529C7">
        <w:rPr>
          <w:rFonts w:ascii="Maiandra GD" w:hAnsi="Maiandra GD"/>
          <w:sz w:val="28"/>
          <w:szCs w:val="28"/>
        </w:rPr>
        <w:t>Iago</w:t>
      </w:r>
      <w:proofErr w:type="spellEnd"/>
      <w:r w:rsidRPr="005529C7">
        <w:rPr>
          <w:rFonts w:ascii="Maiandra GD" w:hAnsi="Maiandra GD"/>
          <w:sz w:val="28"/>
          <w:szCs w:val="28"/>
        </w:rPr>
        <w:t xml:space="preserve"> will always be on guard and loyal only to himself.  This passage is the beginning of his </w:t>
      </w:r>
      <w:r w:rsidRPr="005529C7">
        <w:rPr>
          <w:rFonts w:ascii="Maiandra GD" w:hAnsi="Maiandra GD"/>
          <w:b/>
          <w:i/>
          <w:sz w:val="28"/>
          <w:szCs w:val="28"/>
        </w:rPr>
        <w:t xml:space="preserve">poisoning </w:t>
      </w:r>
      <w:proofErr w:type="spellStart"/>
      <w:r w:rsidRPr="005529C7">
        <w:rPr>
          <w:rFonts w:ascii="Maiandra GD" w:hAnsi="Maiandra GD"/>
          <w:b/>
          <w:i/>
          <w:sz w:val="28"/>
          <w:szCs w:val="28"/>
        </w:rPr>
        <w:t>Roderigo</w:t>
      </w:r>
      <w:proofErr w:type="spellEnd"/>
      <w:r w:rsidRPr="005529C7">
        <w:rPr>
          <w:rFonts w:ascii="Maiandra GD" w:hAnsi="Maiandra GD"/>
          <w:b/>
          <w:i/>
          <w:sz w:val="28"/>
          <w:szCs w:val="28"/>
        </w:rPr>
        <w:t xml:space="preserve">, </w:t>
      </w:r>
      <w:proofErr w:type="spellStart"/>
      <w:r w:rsidRPr="005529C7">
        <w:rPr>
          <w:rFonts w:ascii="Maiandra GD" w:hAnsi="Maiandra GD"/>
          <w:b/>
          <w:i/>
          <w:sz w:val="28"/>
          <w:szCs w:val="28"/>
        </w:rPr>
        <w:t>Brabantio</w:t>
      </w:r>
      <w:proofErr w:type="spellEnd"/>
      <w:r w:rsidRPr="005529C7">
        <w:rPr>
          <w:rFonts w:ascii="Maiandra GD" w:hAnsi="Maiandra GD"/>
          <w:b/>
          <w:i/>
          <w:sz w:val="28"/>
          <w:szCs w:val="28"/>
        </w:rPr>
        <w:t xml:space="preserve"> and Othello through the ears</w:t>
      </w:r>
      <w:r w:rsidRPr="005529C7">
        <w:rPr>
          <w:rFonts w:ascii="Maiandra GD" w:hAnsi="Maiandra GD"/>
          <w:sz w:val="28"/>
          <w:szCs w:val="28"/>
        </w:rPr>
        <w:t xml:space="preserve"> and thus getting what he wants.</w:t>
      </w:r>
    </w:p>
    <w:p w:rsidR="00CE2C16" w:rsidRDefault="00CE2C16" w:rsidP="0021395B">
      <w:pPr>
        <w:spacing w:after="0"/>
        <w:rPr>
          <w:rFonts w:ascii="Maiandra GD" w:hAnsi="Maiandra GD"/>
          <w:b/>
          <w:sz w:val="28"/>
          <w:szCs w:val="28"/>
        </w:rPr>
      </w:pPr>
    </w:p>
    <w:p w:rsidR="00CE2C16" w:rsidRPr="00496A64" w:rsidRDefault="00CE2C16" w:rsidP="0021395B">
      <w:pPr>
        <w:spacing w:after="0"/>
        <w:rPr>
          <w:rFonts w:ascii="Maiandra GD" w:hAnsi="Maiandra GD"/>
          <w:b/>
          <w:i/>
          <w:color w:val="FF0000"/>
          <w:sz w:val="28"/>
          <w:szCs w:val="28"/>
        </w:rPr>
      </w:pPr>
      <w:r w:rsidRPr="00CE2C16">
        <w:rPr>
          <w:rFonts w:ascii="Maiandra GD" w:hAnsi="Maiandra GD"/>
          <w:b/>
          <w:color w:val="FF0000"/>
          <w:sz w:val="28"/>
          <w:szCs w:val="28"/>
        </w:rPr>
        <w:t xml:space="preserve">Out of 10 </w:t>
      </w:r>
      <w:proofErr w:type="gramStart"/>
      <w:r w:rsidRPr="00CE2C16">
        <w:rPr>
          <w:rFonts w:ascii="Maiandra GD" w:hAnsi="Maiandra GD"/>
          <w:b/>
          <w:color w:val="FF0000"/>
          <w:sz w:val="28"/>
          <w:szCs w:val="28"/>
        </w:rPr>
        <w:t>Marks</w:t>
      </w:r>
      <w:r w:rsidR="00496A64">
        <w:rPr>
          <w:rFonts w:ascii="Maiandra GD" w:hAnsi="Maiandra GD"/>
          <w:b/>
          <w:color w:val="FF0000"/>
          <w:sz w:val="28"/>
          <w:szCs w:val="28"/>
        </w:rPr>
        <w:t xml:space="preserve">  </w:t>
      </w:r>
      <w:r w:rsidR="00496A64" w:rsidRPr="00496A64">
        <w:rPr>
          <w:rFonts w:ascii="Maiandra GD" w:hAnsi="Maiandra GD"/>
          <w:b/>
          <w:i/>
          <w:color w:val="FF0000"/>
          <w:sz w:val="28"/>
          <w:szCs w:val="28"/>
        </w:rPr>
        <w:t>(</w:t>
      </w:r>
      <w:proofErr w:type="gramEnd"/>
      <w:r w:rsidR="00496A64" w:rsidRPr="00496A64">
        <w:rPr>
          <w:rFonts w:ascii="Maiandra GD" w:hAnsi="Maiandra GD"/>
          <w:b/>
          <w:i/>
          <w:color w:val="FF0000"/>
          <w:sz w:val="28"/>
          <w:szCs w:val="28"/>
        </w:rPr>
        <w:t>remember that you will need to do this for two passages for each act)</w:t>
      </w:r>
    </w:p>
    <w:sectPr w:rsidR="00CE2C16" w:rsidRPr="00496A64" w:rsidSect="00E2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334D"/>
    <w:multiLevelType w:val="hybridMultilevel"/>
    <w:tmpl w:val="F8F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13D12"/>
    <w:multiLevelType w:val="hybridMultilevel"/>
    <w:tmpl w:val="2F3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3CE3"/>
    <w:rsid w:val="00110B72"/>
    <w:rsid w:val="0021395B"/>
    <w:rsid w:val="00496A64"/>
    <w:rsid w:val="005529C7"/>
    <w:rsid w:val="00A53CE3"/>
    <w:rsid w:val="00B51B2B"/>
    <w:rsid w:val="00CE2C16"/>
    <w:rsid w:val="00E21BDE"/>
    <w:rsid w:val="00F5035C"/>
    <w:rsid w:val="00F93C5F"/>
    <w:rsid w:val="00FA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lsilver</dc:creator>
  <cp:lastModifiedBy>mmadhok</cp:lastModifiedBy>
  <cp:revision>4</cp:revision>
  <dcterms:created xsi:type="dcterms:W3CDTF">2011-10-13T20:28:00Z</dcterms:created>
  <dcterms:modified xsi:type="dcterms:W3CDTF">2011-10-13T20:39:00Z</dcterms:modified>
</cp:coreProperties>
</file>